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50066">
      <w:pPr>
        <w:pStyle w:val="34"/>
        <w:keepNext w:val="0"/>
        <w:keepLines w:val="0"/>
        <w:widowControl/>
        <w:suppressLineNumbers w:val="0"/>
        <w:spacing w:before="0" w:beforeAutospacing="1" w:after="0" w:afterAutospacing="1"/>
        <w:ind w:left="0" w:right="0"/>
        <w:rPr>
          <w:rFonts w:hint="default" w:ascii="Times New Roman" w:hAnsi="Times New Roman" w:cs="Times New Roman"/>
        </w:rPr>
      </w:pPr>
    </w:p>
    <w:p w14:paraId="1FEA4420">
      <w:pPr>
        <w:pStyle w:val="34"/>
        <w:keepNext w:val="0"/>
        <w:keepLines w:val="0"/>
        <w:widowControl/>
        <w:suppressLineNumbers w:val="0"/>
        <w:spacing w:before="0" w:beforeAutospacing="1" w:after="0" w:afterAutospacing="1"/>
        <w:ind w:left="0" w:right="0"/>
        <w:rPr>
          <w:rFonts w:hint="default" w:ascii="Times New Roman" w:hAnsi="Times New Roman" w:cs="Times New Roman"/>
        </w:rPr>
      </w:pPr>
    </w:p>
    <w:p w14:paraId="6459F96B">
      <w:pPr>
        <w:pStyle w:val="34"/>
        <w:keepNext w:val="0"/>
        <w:keepLines w:val="0"/>
        <w:widowControl/>
        <w:suppressLineNumbers w:val="0"/>
        <w:spacing w:before="0" w:beforeAutospacing="1" w:after="0" w:afterAutospacing="1"/>
        <w:ind w:left="0" w:right="0"/>
        <w:rPr>
          <w:rFonts w:hint="default" w:ascii="Times New Roman" w:hAnsi="Times New Roman" w:cs="Times New Roman"/>
        </w:rPr>
      </w:pPr>
    </w:p>
    <w:p w14:paraId="5B0128B4">
      <w:pPr>
        <w:pStyle w:val="34"/>
        <w:keepNext w:val="0"/>
        <w:keepLines w:val="0"/>
        <w:widowControl/>
        <w:suppressLineNumbers w:val="0"/>
        <w:spacing w:before="0" w:beforeAutospacing="1" w:after="0" w:afterAutospacing="1"/>
        <w:ind w:left="0" w:right="0"/>
        <w:rPr>
          <w:rFonts w:hint="default" w:ascii="Times New Roman" w:hAnsi="Times New Roman" w:cs="Times New Roman"/>
        </w:rPr>
      </w:pPr>
    </w:p>
    <w:p w14:paraId="4EC75A37">
      <w:pPr>
        <w:pStyle w:val="34"/>
        <w:keepNext w:val="0"/>
        <w:keepLines w:val="0"/>
        <w:widowControl/>
        <w:suppressLineNumbers w:val="0"/>
        <w:spacing w:before="0" w:beforeAutospacing="1" w:after="0" w:afterAutospacing="1"/>
        <w:ind w:left="0" w:right="0"/>
        <w:rPr>
          <w:rFonts w:hint="default" w:ascii="Times New Roman" w:hAnsi="Times New Roman" w:cs="Times New Roman"/>
        </w:rPr>
      </w:pPr>
    </w:p>
    <w:p w14:paraId="3CAF6231">
      <w:pPr>
        <w:pStyle w:val="34"/>
        <w:keepNext w:val="0"/>
        <w:keepLines w:val="0"/>
        <w:widowControl/>
        <w:suppressLineNumbers w:val="0"/>
        <w:spacing w:before="0" w:beforeAutospacing="1" w:after="0" w:afterAutospacing="1"/>
        <w:ind w:left="0" w:right="0"/>
        <w:jc w:val="center"/>
        <w:rPr>
          <w:rFonts w:hint="default" w:ascii="Times New Roman" w:hAnsi="Times New Roman" w:cs="Times New Roman"/>
          <w:sz w:val="24"/>
          <w:szCs w:val="24"/>
        </w:rPr>
      </w:pPr>
      <w:r>
        <w:rPr>
          <w:rStyle w:val="35"/>
          <w:rFonts w:hint="default" w:ascii="Times New Roman" w:hAnsi="Times New Roman" w:cs="Times New Roman"/>
          <w:sz w:val="24"/>
          <w:szCs w:val="24"/>
        </w:rPr>
        <w:t>UNIVERSITY OF [YOUR UNIVERSITY NAME]</w:t>
      </w:r>
      <w:r>
        <w:rPr>
          <w:rFonts w:hint="default" w:ascii="Times New Roman" w:hAnsi="Times New Roman" w:cs="Times New Roman"/>
          <w:sz w:val="24"/>
          <w:szCs w:val="24"/>
        </w:rPr>
        <w:br w:type="textWrapping"/>
      </w:r>
      <w:r>
        <w:rPr>
          <w:rStyle w:val="35"/>
          <w:rFonts w:hint="default" w:ascii="Times New Roman" w:hAnsi="Times New Roman" w:cs="Times New Roman"/>
          <w:sz w:val="24"/>
          <w:szCs w:val="24"/>
        </w:rPr>
        <w:t>FACULTY OF SOCIAL SCIENCES</w:t>
      </w:r>
      <w:r>
        <w:rPr>
          <w:rFonts w:hint="default" w:ascii="Times New Roman" w:hAnsi="Times New Roman" w:cs="Times New Roman"/>
          <w:sz w:val="24"/>
          <w:szCs w:val="24"/>
        </w:rPr>
        <w:br w:type="textWrapping"/>
      </w:r>
      <w:r>
        <w:rPr>
          <w:rStyle w:val="35"/>
          <w:rFonts w:hint="default" w:ascii="Times New Roman" w:hAnsi="Times New Roman" w:cs="Times New Roman"/>
          <w:sz w:val="24"/>
          <w:szCs w:val="24"/>
        </w:rPr>
        <w:t>DEPARTMENT OF [YOUR DEPARTMENT, e.g., POLITICAL SCIENCE, EDUCATION, SOCIOLOGY]</w:t>
      </w:r>
    </w:p>
    <w:p w14:paraId="470006B5">
      <w:pPr>
        <w:pStyle w:val="34"/>
        <w:keepNext w:val="0"/>
        <w:keepLines w:val="0"/>
        <w:widowControl/>
        <w:suppressLineNumbers w:val="0"/>
        <w:spacing w:before="0" w:beforeAutospacing="1" w:after="0" w:afterAutospacing="1"/>
        <w:ind w:left="0" w:right="0"/>
        <w:jc w:val="center"/>
        <w:rPr>
          <w:rFonts w:hint="default" w:ascii="Times New Roman" w:hAnsi="Times New Roman" w:cs="Times New Roman"/>
          <w:sz w:val="24"/>
          <w:szCs w:val="24"/>
        </w:rPr>
      </w:pPr>
      <w:r>
        <w:rPr>
          <w:rStyle w:val="35"/>
          <w:rFonts w:hint="default" w:ascii="Times New Roman" w:hAnsi="Times New Roman" w:cs="Times New Roman"/>
          <w:sz w:val="24"/>
          <w:szCs w:val="24"/>
        </w:rPr>
        <w:t>COURSE CODE:</w:t>
      </w:r>
      <w:r>
        <w:rPr>
          <w:rFonts w:hint="default" w:ascii="Times New Roman" w:hAnsi="Times New Roman" w:cs="Times New Roman"/>
          <w:sz w:val="24"/>
          <w:szCs w:val="24"/>
        </w:rPr>
        <w:t xml:space="preserve"> [e.g., POL 402]</w:t>
      </w:r>
      <w:r>
        <w:rPr>
          <w:rFonts w:hint="default" w:ascii="Times New Roman" w:hAnsi="Times New Roman" w:cs="Times New Roman"/>
          <w:sz w:val="24"/>
          <w:szCs w:val="24"/>
        </w:rPr>
        <w:br w:type="textWrapping"/>
      </w:r>
      <w:r>
        <w:rPr>
          <w:rStyle w:val="35"/>
          <w:rFonts w:hint="default" w:ascii="Times New Roman" w:hAnsi="Times New Roman" w:cs="Times New Roman"/>
          <w:sz w:val="24"/>
          <w:szCs w:val="24"/>
        </w:rPr>
        <w:t>COURSE TITLE:</w:t>
      </w:r>
      <w:r>
        <w:rPr>
          <w:rFonts w:hint="default" w:ascii="Times New Roman" w:hAnsi="Times New Roman" w:cs="Times New Roman"/>
          <w:sz w:val="24"/>
          <w:szCs w:val="24"/>
        </w:rPr>
        <w:t xml:space="preserve"> [e.g., DEVELOPMENT STUDIES]</w:t>
      </w:r>
    </w:p>
    <w:p w14:paraId="5F4F498F">
      <w:pPr>
        <w:pStyle w:val="34"/>
        <w:keepNext w:val="0"/>
        <w:keepLines w:val="0"/>
        <w:widowControl/>
        <w:suppressLineNumbers w:val="0"/>
        <w:spacing w:before="0" w:beforeAutospacing="1" w:after="0" w:afterAutospacing="1"/>
        <w:ind w:left="0" w:right="0"/>
        <w:jc w:val="center"/>
        <w:rPr>
          <w:rFonts w:hint="default" w:ascii="Times New Roman" w:hAnsi="Times New Roman" w:cs="Times New Roman"/>
          <w:sz w:val="24"/>
          <w:szCs w:val="24"/>
        </w:rPr>
      </w:pPr>
      <w:r>
        <w:rPr>
          <w:rStyle w:val="35"/>
          <w:rFonts w:hint="default" w:ascii="Times New Roman" w:hAnsi="Times New Roman" w:cs="Times New Roman"/>
          <w:sz w:val="24"/>
          <w:szCs w:val="24"/>
        </w:rPr>
        <w:t>TOPIC:</w:t>
      </w:r>
      <w:r>
        <w:rPr>
          <w:rFonts w:hint="default" w:ascii="Times New Roman" w:hAnsi="Times New Roman" w:cs="Times New Roman"/>
          <w:sz w:val="24"/>
          <w:szCs w:val="24"/>
        </w:rPr>
        <w:br w:type="textWrapping"/>
      </w:r>
      <w:r>
        <w:rPr>
          <w:rStyle w:val="35"/>
          <w:rFonts w:hint="default" w:ascii="Times New Roman" w:hAnsi="Times New Roman" w:cs="Times New Roman"/>
          <w:sz w:val="24"/>
          <w:szCs w:val="24"/>
        </w:rPr>
        <w:t>DEVELOPMENT CHALLENGES IN NIGERIA: INDIGENOUS EDUCATION AS A WAY OUT</w:t>
      </w:r>
    </w:p>
    <w:p w14:paraId="1403C098">
      <w:pPr>
        <w:pStyle w:val="34"/>
        <w:keepNext w:val="0"/>
        <w:keepLines w:val="0"/>
        <w:widowControl/>
        <w:suppressLineNumbers w:val="0"/>
        <w:spacing w:before="0" w:beforeAutospacing="1" w:after="0" w:afterAutospacing="1"/>
        <w:ind w:left="0" w:right="0"/>
        <w:jc w:val="center"/>
        <w:rPr>
          <w:rFonts w:hint="default" w:ascii="Times New Roman" w:hAnsi="Times New Roman" w:cs="Times New Roman"/>
          <w:sz w:val="24"/>
          <w:szCs w:val="24"/>
        </w:rPr>
      </w:pPr>
      <w:r>
        <w:rPr>
          <w:rStyle w:val="35"/>
          <w:rFonts w:hint="default" w:ascii="Times New Roman" w:hAnsi="Times New Roman" w:cs="Times New Roman"/>
          <w:sz w:val="24"/>
          <w:szCs w:val="24"/>
        </w:rPr>
        <w:t>PRESENTED BY:</w:t>
      </w:r>
      <w:r>
        <w:rPr>
          <w:rFonts w:hint="default" w:ascii="Times New Roman" w:hAnsi="Times New Roman" w:cs="Times New Roman"/>
          <w:sz w:val="24"/>
          <w:szCs w:val="24"/>
        </w:rPr>
        <w:br w:type="textWrapping"/>
      </w:r>
      <w:r>
        <w:rPr>
          <w:rFonts w:hint="default" w:ascii="Times New Roman" w:hAnsi="Times New Roman" w:cs="Times New Roman"/>
          <w:sz w:val="24"/>
          <w:szCs w:val="24"/>
        </w:rPr>
        <w:t>NAME: [YOUR NAME]</w:t>
      </w:r>
      <w:r>
        <w:rPr>
          <w:rFonts w:hint="default" w:ascii="Times New Roman" w:hAnsi="Times New Roman" w:cs="Times New Roman"/>
          <w:sz w:val="24"/>
          <w:szCs w:val="24"/>
        </w:rPr>
        <w:br w:type="textWrapping"/>
      </w:r>
      <w:r>
        <w:rPr>
          <w:rFonts w:hint="default" w:ascii="Times New Roman" w:hAnsi="Times New Roman" w:cs="Times New Roman"/>
          <w:sz w:val="24"/>
          <w:szCs w:val="24"/>
        </w:rPr>
        <w:t>MATRICULATION NUMBER: [YOUR MATRIC NUMBER]</w:t>
      </w:r>
      <w:r>
        <w:rPr>
          <w:rFonts w:hint="default" w:ascii="Times New Roman" w:hAnsi="Times New Roman" w:cs="Times New Roman"/>
          <w:sz w:val="24"/>
          <w:szCs w:val="24"/>
        </w:rPr>
        <w:br w:type="textWrapping"/>
      </w:r>
      <w:r>
        <w:rPr>
          <w:rFonts w:hint="default" w:ascii="Times New Roman" w:hAnsi="Times New Roman" w:cs="Times New Roman"/>
          <w:sz w:val="24"/>
          <w:szCs w:val="24"/>
        </w:rPr>
        <w:t>PROGRAMME: [YOUR PROGRAMME AND LEVEL]</w:t>
      </w:r>
    </w:p>
    <w:p w14:paraId="7C5CFBE4">
      <w:pPr>
        <w:pStyle w:val="34"/>
        <w:keepNext w:val="0"/>
        <w:keepLines w:val="0"/>
        <w:widowControl/>
        <w:suppressLineNumbers w:val="0"/>
        <w:spacing w:before="0" w:beforeAutospacing="1" w:after="0" w:afterAutospacing="1"/>
        <w:ind w:left="0" w:right="0"/>
        <w:jc w:val="center"/>
        <w:rPr>
          <w:rFonts w:hint="default" w:ascii="Times New Roman" w:hAnsi="Times New Roman" w:cs="Times New Roman"/>
          <w:sz w:val="24"/>
          <w:szCs w:val="24"/>
        </w:rPr>
      </w:pPr>
      <w:r>
        <w:rPr>
          <w:rStyle w:val="35"/>
          <w:rFonts w:hint="default" w:ascii="Times New Roman" w:hAnsi="Times New Roman" w:cs="Times New Roman"/>
          <w:sz w:val="24"/>
          <w:szCs w:val="24"/>
        </w:rPr>
        <w:t>SUBMITTED TO:</w:t>
      </w:r>
      <w:r>
        <w:rPr>
          <w:rFonts w:hint="default" w:ascii="Times New Roman" w:hAnsi="Times New Roman" w:cs="Times New Roman"/>
          <w:sz w:val="24"/>
          <w:szCs w:val="24"/>
        </w:rPr>
        <w:br w:type="textWrapping"/>
      </w:r>
      <w:r>
        <w:rPr>
          <w:rFonts w:hint="default" w:ascii="Times New Roman" w:hAnsi="Times New Roman" w:cs="Times New Roman"/>
          <w:sz w:val="24"/>
          <w:szCs w:val="24"/>
        </w:rPr>
        <w:t>[LECTURER'S NAME AND TITLE]</w:t>
      </w:r>
      <w:r>
        <w:rPr>
          <w:rFonts w:hint="default" w:ascii="Times New Roman" w:hAnsi="Times New Roman" w:cs="Times New Roman"/>
          <w:sz w:val="24"/>
          <w:szCs w:val="24"/>
        </w:rPr>
        <w:br w:type="textWrapping"/>
      </w:r>
      <w:r>
        <w:rPr>
          <w:rFonts w:hint="default" w:ascii="Times New Roman" w:hAnsi="Times New Roman" w:cs="Times New Roman"/>
          <w:sz w:val="24"/>
          <w:szCs w:val="24"/>
        </w:rPr>
        <w:t>[DATE OF SUBMISSION: 7TH JANUARY, 2026]</w:t>
      </w:r>
    </w:p>
    <w:p w14:paraId="747EA7CE">
      <w:pPr>
        <w:pStyle w:val="34"/>
        <w:keepNext w:val="0"/>
        <w:keepLines w:val="0"/>
        <w:widowControl/>
        <w:suppressLineNumbers w:val="0"/>
        <w:spacing w:before="0" w:beforeAutospacing="1" w:after="0" w:afterAutospacing="1"/>
        <w:ind w:left="0" w:right="0"/>
        <w:rPr>
          <w:rStyle w:val="35"/>
        </w:rPr>
      </w:pPr>
    </w:p>
    <w:p w14:paraId="253884B2">
      <w:pPr>
        <w:pStyle w:val="34"/>
        <w:keepNext w:val="0"/>
        <w:keepLines w:val="0"/>
        <w:widowControl/>
        <w:suppressLineNumbers w:val="0"/>
        <w:spacing w:before="0" w:beforeAutospacing="1" w:after="0" w:afterAutospacing="1"/>
        <w:ind w:left="0" w:right="0"/>
        <w:rPr>
          <w:rStyle w:val="35"/>
        </w:rPr>
      </w:pPr>
    </w:p>
    <w:p w14:paraId="4509D680">
      <w:pPr>
        <w:pStyle w:val="34"/>
        <w:keepNext w:val="0"/>
        <w:keepLines w:val="0"/>
        <w:widowControl/>
        <w:suppressLineNumbers w:val="0"/>
        <w:spacing w:before="0" w:beforeAutospacing="1" w:after="0" w:afterAutospacing="1"/>
        <w:ind w:left="0" w:right="0"/>
        <w:rPr>
          <w:rStyle w:val="35"/>
        </w:rPr>
      </w:pPr>
    </w:p>
    <w:p w14:paraId="68028A97">
      <w:pPr>
        <w:pStyle w:val="34"/>
        <w:keepNext w:val="0"/>
        <w:keepLines w:val="0"/>
        <w:widowControl/>
        <w:suppressLineNumbers w:val="0"/>
        <w:spacing w:before="0" w:beforeAutospacing="1" w:after="0" w:afterAutospacing="1"/>
        <w:ind w:left="0" w:right="0"/>
        <w:rPr>
          <w:rStyle w:val="35"/>
        </w:rPr>
      </w:pPr>
    </w:p>
    <w:p w14:paraId="6B6F7005">
      <w:pPr>
        <w:pStyle w:val="34"/>
        <w:keepNext w:val="0"/>
        <w:keepLines w:val="0"/>
        <w:widowControl/>
        <w:suppressLineNumbers w:val="0"/>
        <w:spacing w:before="0" w:beforeAutospacing="1" w:after="0" w:afterAutospacing="1"/>
        <w:ind w:left="0" w:right="0"/>
        <w:rPr>
          <w:rStyle w:val="35"/>
        </w:rPr>
      </w:pPr>
    </w:p>
    <w:p w14:paraId="1DF16C33">
      <w:pPr>
        <w:pStyle w:val="34"/>
        <w:keepNext w:val="0"/>
        <w:keepLines w:val="0"/>
        <w:widowControl/>
        <w:suppressLineNumbers w:val="0"/>
        <w:spacing w:before="0" w:beforeAutospacing="1" w:after="0" w:afterAutospacing="1"/>
        <w:ind w:left="0" w:right="0"/>
        <w:rPr>
          <w:rStyle w:val="35"/>
        </w:rPr>
      </w:pPr>
    </w:p>
    <w:p w14:paraId="52C142DF">
      <w:pPr>
        <w:pStyle w:val="34"/>
        <w:keepNext w:val="0"/>
        <w:keepLines w:val="0"/>
        <w:widowControl/>
        <w:suppressLineNumbers w:val="0"/>
        <w:spacing w:before="0" w:beforeAutospacing="1" w:after="0" w:afterAutospacing="1"/>
        <w:ind w:left="0" w:right="0"/>
        <w:rPr>
          <w:rStyle w:val="35"/>
        </w:rPr>
      </w:pPr>
    </w:p>
    <w:p w14:paraId="3B3E0387">
      <w:pPr>
        <w:pStyle w:val="34"/>
        <w:keepNext w:val="0"/>
        <w:keepLines w:val="0"/>
        <w:widowControl/>
        <w:suppressLineNumbers w:val="0"/>
        <w:spacing w:before="0" w:beforeAutospacing="1" w:after="0" w:afterAutospacing="1"/>
        <w:ind w:left="0" w:right="0"/>
        <w:rPr>
          <w:rStyle w:val="35"/>
        </w:rPr>
      </w:pPr>
    </w:p>
    <w:p w14:paraId="3D4740BE">
      <w:pPr>
        <w:pStyle w:val="34"/>
        <w:keepNext w:val="0"/>
        <w:keepLines w:val="0"/>
        <w:widowControl/>
        <w:suppressLineNumbers w:val="0"/>
        <w:spacing w:before="0" w:beforeAutospacing="1" w:after="0" w:afterAutospacing="1"/>
        <w:ind w:left="0" w:right="0"/>
        <w:rPr>
          <w:rStyle w:val="35"/>
        </w:rPr>
      </w:pPr>
    </w:p>
    <w:p w14:paraId="57760ABB">
      <w:pPr>
        <w:pStyle w:val="4"/>
        <w:keepNext w:val="0"/>
        <w:keepLines w:val="0"/>
        <w:widowControl/>
        <w:suppressLineNumbers w:val="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bCs/>
          <w:sz w:val="24"/>
          <w:szCs w:val="24"/>
        </w:rPr>
        <w:t>ABSTRACT</w:t>
      </w:r>
    </w:p>
    <w:p w14:paraId="3BEE8E27">
      <w:pPr>
        <w:keepNext w:val="0"/>
        <w:keepLines w:val="0"/>
        <w:widowControl/>
        <w:suppressLineNumbers w:val="0"/>
        <w:ind w:firstLine="240" w:firstLineChars="10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kern w:val="0"/>
          <w:sz w:val="24"/>
          <w:szCs w:val="24"/>
          <w:lang w:val="en-US" w:eastAsia="zh-CN"/>
        </w:rPr>
        <w:t>With an abundance of natural and human resources, it remains paradoxical that Nigeria's development challenges remain protracted. The country remains plagued, among other issues, by corruption, bad governance, unemployment, deteriorating infrastructure, identity crises, and poor school performance despite years of changes in policies. This essay argues that one of the most overlooked causes of these challenges is the educational paradigm bequeathed by the colonial era, which was essentially neglective of native knowledge systems. Drawing on qualitative analysis of academic literature and policy documents, the study explores the nature of Nigeria's development challenges and examines indigenous education as a potential pathway toward sustainable development. Indigenous education was a functional system for human development because it was rooted in community values, moral discipline, vocational competence, and ecological awareness</w:t>
      </w:r>
      <w:r>
        <w:rPr>
          <w:rFonts w:hint="default" w:ascii="Times New Roman" w:hAnsi="Times New Roman" w:eastAsia="SimSun" w:cs="Times New Roman"/>
          <w:kern w:val="0"/>
          <w:sz w:val="24"/>
          <w:szCs w:val="24"/>
          <w:lang w:val="en-US" w:eastAsia="zh-CN" w:bidi="ar"/>
        </w:rPr>
        <w:t>.</w:t>
      </w:r>
    </w:p>
    <w:p w14:paraId="24A506F4">
      <w:pPr>
        <w:keepNext w:val="0"/>
        <w:keepLines w:val="0"/>
        <w:widowControl/>
        <w:suppressLineNumbers w:val="0"/>
        <w:ind w:firstLine="240" w:firstLineChars="100"/>
        <w:jc w:val="left"/>
        <w:rPr>
          <w:rFonts w:hint="default" w:ascii="Times New Roman" w:hAnsi="Times New Roman" w:eastAsia="SimSun" w:cs="Times New Roman"/>
          <w:kern w:val="0"/>
          <w:sz w:val="24"/>
          <w:szCs w:val="24"/>
          <w:lang w:val="en-US" w:eastAsia="zh-CN" w:bidi="ar"/>
        </w:rPr>
      </w:pPr>
    </w:p>
    <w:p w14:paraId="52B0689B">
      <w:pPr>
        <w:keepNext w:val="0"/>
        <w:keepLines w:val="0"/>
        <w:widowControl/>
        <w:suppressLineNumbers w:val="0"/>
        <w:ind w:firstLine="240" w:firstLineChars="100"/>
        <w:jc w:val="left"/>
        <w:rPr>
          <w:rFonts w:hint="default" w:ascii="Times New Roman" w:hAnsi="Times New Roman" w:eastAsia="SimSun" w:cs="Times New Roman"/>
          <w:kern w:val="0"/>
          <w:sz w:val="24"/>
          <w:szCs w:val="24"/>
          <w:lang w:val="en-US" w:eastAsia="zh-CN" w:bidi="ar"/>
        </w:rPr>
      </w:pPr>
    </w:p>
    <w:p w14:paraId="619E77D8">
      <w:pPr>
        <w:keepNext w:val="0"/>
        <w:keepLines w:val="0"/>
        <w:widowControl/>
        <w:suppressLineNumbers w:val="0"/>
        <w:jc w:val="left"/>
        <w:rPr>
          <w:rFonts w:hint="default" w:ascii="Times New Roman" w:hAnsi="Times New Roman" w:eastAsia="SimSun"/>
          <w:kern w:val="0"/>
          <w:sz w:val="24"/>
          <w:szCs w:val="24"/>
          <w:lang w:val="en-US" w:eastAsia="zh-CN"/>
        </w:rPr>
      </w:pPr>
      <w:r>
        <w:rPr>
          <w:rFonts w:hint="default" w:ascii="Times New Roman" w:hAnsi="Times New Roman" w:cs="Times New Roman"/>
          <w:sz w:val="24"/>
          <w:szCs w:val="24"/>
        </w:rPr>
        <w:t xml:space="preserve"> </w:t>
      </w:r>
      <w:r>
        <w:rPr>
          <w:rFonts w:hint="default" w:ascii="Times New Roman" w:hAnsi="Times New Roman" w:eastAsia="SimSun"/>
          <w:kern w:val="0"/>
          <w:sz w:val="24"/>
          <w:szCs w:val="24"/>
          <w:lang w:val="en-US" w:eastAsia="zh-CN"/>
        </w:rPr>
        <w:t>The paper argues that integrating indigenous education into the mainstream educational system of Nigeria will promote social harmony, economic self-sufficiency, moral rebirth, and environmental stewardship. This study advocates for a symbiotic approach that complements indigenous knowledge with mainstream teaching methodology without being opposed to modern education. The study concludes thus: without conscious reorientation of education that restores cultural identity, moral values, and practical skills, significant national development in Nigeria is unlikely.</w:t>
      </w:r>
    </w:p>
    <w:p w14:paraId="3D49B10C">
      <w:pPr>
        <w:keepNext w:val="0"/>
        <w:keepLines w:val="0"/>
        <w:widowControl/>
        <w:suppressLineNumbers w:val="0"/>
        <w:jc w:val="left"/>
        <w:rPr>
          <w:rFonts w:hint="default" w:ascii="Times New Roman" w:hAnsi="Times New Roman" w:eastAsia="SimSun"/>
          <w:kern w:val="0"/>
          <w:sz w:val="24"/>
          <w:szCs w:val="24"/>
          <w:lang w:val="en-US" w:eastAsia="zh-CN"/>
        </w:rPr>
      </w:pPr>
    </w:p>
    <w:p w14:paraId="1F40C17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kern w:val="0"/>
          <w:sz w:val="24"/>
          <w:szCs w:val="24"/>
          <w:lang w:val="en-US" w:eastAsia="zh-CN"/>
        </w:rPr>
        <w:t>Keywords: Nigeria, Indigenous Education, Development, Sustainable Development, and Cultural Identity</w:t>
      </w:r>
    </w:p>
    <w:p w14:paraId="26D8CCD8">
      <w:pPr>
        <w:rPr>
          <w:rFonts w:hint="default" w:ascii="Times New Roman" w:hAnsi="Times New Roman" w:cs="Times New Roman"/>
          <w:sz w:val="24"/>
          <w:szCs w:val="24"/>
        </w:rPr>
      </w:pPr>
    </w:p>
    <w:p w14:paraId="2EBAF8E0">
      <w:pPr>
        <w:rPr>
          <w:rFonts w:hint="default" w:ascii="Times New Roman" w:hAnsi="Times New Roman" w:cs="Times New Roman"/>
          <w:sz w:val="24"/>
          <w:szCs w:val="24"/>
        </w:rPr>
      </w:pPr>
    </w:p>
    <w:p w14:paraId="73A98A73">
      <w:pPr>
        <w:keepNext w:val="0"/>
        <w:keepLines w:val="0"/>
        <w:widowControl/>
        <w:suppressLineNumbers w:val="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0B58227">
      <w:pPr>
        <w:pStyle w:val="4"/>
        <w:keepNext w:val="0"/>
        <w:keepLines w:val="0"/>
        <w:widowControl/>
        <w:suppressLineNumbers w:val="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bCs/>
          <w:sz w:val="24"/>
          <w:szCs w:val="24"/>
        </w:rPr>
        <w:t>1.0 INTRODUCTION</w:t>
      </w:r>
    </w:p>
    <w:p w14:paraId="232D3D74">
      <w:pPr>
        <w:keepNext w:val="0"/>
        <w:keepLines w:val="0"/>
        <w:widowControl/>
        <w:suppressLineNumbers w:val="0"/>
        <w:jc w:val="left"/>
        <w:rPr>
          <w:rFonts w:hint="default" w:ascii="Times New Roman" w:hAnsi="Times New Roman" w:eastAsia="SimSun"/>
          <w:kern w:val="0"/>
          <w:sz w:val="24"/>
          <w:szCs w:val="24"/>
          <w:lang w:val="en-US" w:eastAsia="zh-CN"/>
        </w:rPr>
      </w:pPr>
      <w:r>
        <w:rPr>
          <w:rFonts w:hint="default" w:ascii="Times New Roman" w:hAnsi="Times New Roman" w:eastAsia="SimSun"/>
          <w:kern w:val="0"/>
          <w:sz w:val="24"/>
          <w:szCs w:val="24"/>
          <w:lang w:val="en-US" w:eastAsia="zh-CN"/>
        </w:rPr>
        <w:t>The large natural resource base and the accompanying rise in population have not translated into tangible gains in the pursuit of sustainable development for Nigeria. Successive governments, since independence, have elaborated a number of development strategies aimed at ensuring an increase in social well-being and economic growth. In spite of these, however, problems that take longer to eradicate, such as corruption, poor governance, unemployment, insecurity, and a dysfunctional educational system, have bedeviled all such efforts.</w:t>
      </w:r>
    </w:p>
    <w:p w14:paraId="721C34D2">
      <w:pPr>
        <w:keepNext w:val="0"/>
        <w:keepLines w:val="0"/>
        <w:widowControl/>
        <w:suppressLineNumbers w:val="0"/>
        <w:jc w:val="left"/>
        <w:rPr>
          <w:rFonts w:hint="default" w:ascii="Times New Roman" w:hAnsi="Times New Roman" w:eastAsia="SimSun"/>
          <w:kern w:val="0"/>
          <w:sz w:val="24"/>
          <w:szCs w:val="24"/>
          <w:lang w:val="en-US" w:eastAsia="zh-CN"/>
        </w:rPr>
      </w:pPr>
    </w:p>
    <w:p w14:paraId="5696ECD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kern w:val="0"/>
          <w:sz w:val="24"/>
          <w:szCs w:val="24"/>
          <w:lang w:val="en-US" w:eastAsia="zh-CN"/>
        </w:rPr>
        <w:t>While Nigerian development discourse is often dominated by talk of political and economic reforms, there is less philosophical underpinning provided for education. The formal education system in Nigeria, inherited from the colonial era, endorses Western knowledge systems and often alienates learners from their social realities. This disconnection imposes further burdens on value erosion, identity loss, and a workforce lacking practical skills useful towards local development.</w:t>
      </w:r>
    </w:p>
    <w:p w14:paraId="20E4143A">
      <w:pPr>
        <w:rPr>
          <w:rFonts w:hint="default" w:ascii="Times New Roman" w:hAnsi="Times New Roman" w:cs="Times New Roman"/>
          <w:sz w:val="24"/>
          <w:szCs w:val="24"/>
        </w:rPr>
      </w:pPr>
    </w:p>
    <w:p w14:paraId="349BD4E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kern w:val="0"/>
          <w:sz w:val="24"/>
          <w:szCs w:val="24"/>
          <w:lang w:val="en-US" w:eastAsia="zh-CN"/>
        </w:rPr>
        <w:t>This essay argues the point that the educational and development crises in Nigeria are actually interconnected problems and argues for indigenous education as a deliberate strategy for addressing the nation’s development problems. Indigenous education was seen as a community-based approach to knowledge transfer, through which the cultures, values, and traditions of a people were transmitted from one generation to another through a holistic approach, which emphasized a people possessing morality, professional competence, and a natural harmony, and underscores the reconnecting of this indigenous knowledge and approach to Nigeria’s modern educational and developmental system as a solution to Nigeria’s developmental problems.</w:t>
      </w:r>
    </w:p>
    <w:p w14:paraId="07785E7D">
      <w:pPr>
        <w:pStyle w:val="34"/>
        <w:keepNext w:val="0"/>
        <w:keepLines w:val="0"/>
        <w:widowControl/>
        <w:suppressLineNumbers w:val="0"/>
        <w:spacing w:before="0" w:beforeAutospacing="1" w:after="0" w:afterAutospacing="1"/>
        <w:ind w:left="0" w:right="0"/>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14:paraId="4CB8EB6C">
      <w:pPr>
        <w:pStyle w:val="34"/>
        <w:keepNext w:val="0"/>
        <w:keepLines w:val="0"/>
        <w:widowControl/>
        <w:suppressLineNumbers w:val="0"/>
        <w:spacing w:before="0" w:beforeAutospacing="1" w:after="0" w:afterAutospacing="1"/>
        <w:ind w:left="0" w:right="0"/>
        <w:rPr>
          <w:rFonts w:hint="default" w:ascii="Times New Roman" w:hAnsi="Times New Roman" w:cs="Times New Roman"/>
          <w:sz w:val="24"/>
          <w:szCs w:val="24"/>
          <w:lang w:val="en-US"/>
        </w:rPr>
      </w:pPr>
    </w:p>
    <w:p w14:paraId="2765A92A">
      <w:pPr>
        <w:pStyle w:val="4"/>
        <w:keepNext w:val="0"/>
        <w:keepLines w:val="0"/>
        <w:widowControl/>
        <w:suppressLineNumbers w:val="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bCs/>
          <w:sz w:val="24"/>
          <w:szCs w:val="24"/>
        </w:rPr>
        <w:t xml:space="preserve">2.0 </w:t>
      </w:r>
      <w:r>
        <w:rPr>
          <w:rStyle w:val="35"/>
          <w:rFonts w:hint="default" w:ascii="Times New Roman" w:hAnsi="Times New Roman" w:cs="Times New Roman"/>
          <w:b/>
          <w:bCs/>
          <w:sz w:val="24"/>
          <w:szCs w:val="24"/>
          <w:lang w:val="en-US"/>
        </w:rPr>
        <w:t xml:space="preserve">DEVELOPMENT CHALLENGES IN </w:t>
      </w:r>
      <w:r>
        <w:rPr>
          <w:rStyle w:val="35"/>
          <w:rFonts w:hint="default" w:ascii="Times New Roman" w:hAnsi="Times New Roman" w:cs="Times New Roman" w:eastAsiaTheme="majorEastAsia"/>
          <w:b/>
          <w:bCs/>
          <w:sz w:val="24"/>
          <w:szCs w:val="24"/>
        </w:rPr>
        <w:t xml:space="preserve"> NIGERIA</w:t>
      </w:r>
    </w:p>
    <w:p w14:paraId="4FA6B218">
      <w:pPr>
        <w:keepNext w:val="0"/>
        <w:keepLines w:val="0"/>
        <w:widowControl/>
        <w:suppressLineNumbers w:val="0"/>
        <w:jc w:val="left"/>
        <w:rPr>
          <w:rFonts w:hint="default" w:ascii="Times New Roman" w:hAnsi="Times New Roman" w:eastAsia="SimSun"/>
          <w:kern w:val="0"/>
          <w:sz w:val="24"/>
          <w:szCs w:val="24"/>
          <w:lang w:val="en-US" w:eastAsia="zh-CN"/>
        </w:rPr>
      </w:pPr>
      <w:r>
        <w:rPr>
          <w:rFonts w:hint="default" w:ascii="Times New Roman" w:hAnsi="Times New Roman" w:eastAsia="SimSun"/>
          <w:kern w:val="0"/>
          <w:sz w:val="24"/>
          <w:szCs w:val="24"/>
          <w:lang w:val="en-US" w:eastAsia="zh-CN"/>
        </w:rPr>
        <w:t>Therefore, development problems in Nigeria revolve around social, political, and cultural factors in addition to economic constraints.</w:t>
      </w:r>
    </w:p>
    <w:p w14:paraId="1751BC4A">
      <w:pPr>
        <w:keepNext w:val="0"/>
        <w:keepLines w:val="0"/>
        <w:widowControl/>
        <w:suppressLineNumbers w:val="0"/>
        <w:jc w:val="left"/>
        <w:rPr>
          <w:rFonts w:hint="default" w:ascii="Times New Roman" w:hAnsi="Times New Roman" w:eastAsia="SimSun"/>
          <w:kern w:val="0"/>
          <w:sz w:val="24"/>
          <w:szCs w:val="24"/>
          <w:lang w:val="en-US" w:eastAsia="zh-CN"/>
        </w:rPr>
      </w:pPr>
    </w:p>
    <w:p w14:paraId="48D87E3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kern w:val="0"/>
          <w:sz w:val="24"/>
          <w:szCs w:val="24"/>
          <w:lang w:val="en-US" w:eastAsia="zh-CN"/>
        </w:rPr>
        <w:t>2.1 Value Erosion and Governance Corruption and bad governance remain Nigeria's major bane of development. These challenges are symptoms of a deeper moral crisis characterized by a breakdown in integrity, responsibility, and concern for the common good. Traditional Nigerian societies ensured that norms of good morals were maintained through social conventions and sanctions. The modern education system has largely failed to replace these indigenous value systems with a coherent national ethic; this has contributed significantly to failures in governance and moral decay.</w:t>
      </w:r>
    </w:p>
    <w:p w14:paraId="0B1C5C29">
      <w:pPr>
        <w:rPr>
          <w:rFonts w:hint="default" w:ascii="Times New Roman" w:hAnsi="Times New Roman" w:cs="Times New Roman"/>
          <w:sz w:val="24"/>
          <w:szCs w:val="24"/>
        </w:rPr>
      </w:pPr>
      <w:r>
        <w:rPr>
          <w:rFonts w:hint="default" w:ascii="Times New Roman" w:hAnsi="Times New Roman" w:cs="Times New Roman"/>
          <w:sz w:val="24"/>
          <w:szCs w:val="24"/>
        </w:rPr>
        <w:t>.</w:t>
      </w:r>
    </w:p>
    <w:p w14:paraId="3C478E83">
      <w:pPr>
        <w:rPr>
          <w:rFonts w:hint="default" w:ascii="Times New Roman" w:hAnsi="Times New Roman" w:cs="Times New Roman"/>
          <w:sz w:val="24"/>
          <w:szCs w:val="24"/>
        </w:rPr>
      </w:pPr>
    </w:p>
    <w:p w14:paraId="67FBDEFA">
      <w:pPr>
        <w:keepNext w:val="0"/>
        <w:keepLines w:val="0"/>
        <w:widowControl/>
        <w:suppressLineNumbers w:val="0"/>
        <w:jc w:val="left"/>
        <w:rPr>
          <w:rFonts w:hint="default" w:ascii="Times New Roman" w:hAnsi="Times New Roman" w:eastAsia="SimSun"/>
          <w:kern w:val="0"/>
          <w:sz w:val="24"/>
          <w:szCs w:val="24"/>
          <w:lang w:val="en-US" w:eastAsia="zh-CN"/>
        </w:rPr>
      </w:pPr>
      <w:r>
        <w:rPr>
          <w:rFonts w:hint="default" w:ascii="Times New Roman" w:hAnsi="Times New Roman" w:eastAsia="SimSun" w:cs="Times New Roman"/>
          <w:kern w:val="0"/>
          <w:sz w:val="24"/>
          <w:szCs w:val="24"/>
          <w:lang w:val="en-US" w:eastAsia="zh-CN" w:bidi="ar"/>
        </w:rPr>
        <w:t>2.2 The Crisis of Human Capital and Education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Nigeria has a serious problem with education. </w:t>
      </w:r>
      <w:r>
        <w:rPr>
          <w:rFonts w:hint="default" w:ascii="Times New Roman" w:hAnsi="Times New Roman" w:eastAsia="SimSun"/>
          <w:kern w:val="0"/>
          <w:sz w:val="24"/>
          <w:szCs w:val="24"/>
          <w:lang w:val="en-US" w:eastAsia="zh-CN"/>
        </w:rPr>
        <w:t>Although the learning achievements of the enrolled children remain poor, the country has the second highest number of children not attending school globally. Although the country has not allocated adequate funds to the education sector, the classrooms are full, the infrastructure is poor, and there is a shortage of teaching staff, resulting in a situation where students cannot read and perform arithmetic calculations. The development of human capital is impeded by the poor foundation.</w:t>
      </w:r>
    </w:p>
    <w:p w14:paraId="20149C7D">
      <w:pPr>
        <w:keepNext w:val="0"/>
        <w:keepLines w:val="0"/>
        <w:widowControl/>
        <w:suppressLineNumbers w:val="0"/>
        <w:jc w:val="left"/>
        <w:rPr>
          <w:rFonts w:hint="default" w:ascii="Times New Roman" w:hAnsi="Times New Roman" w:eastAsia="SimSun"/>
          <w:kern w:val="0"/>
          <w:sz w:val="24"/>
          <w:szCs w:val="24"/>
          <w:lang w:val="en-US" w:eastAsia="zh-CN"/>
        </w:rPr>
      </w:pPr>
    </w:p>
    <w:p w14:paraId="29759A07">
      <w:pPr>
        <w:keepNext w:val="0"/>
        <w:keepLines w:val="0"/>
        <w:widowControl/>
        <w:suppressLineNumbers w:val="0"/>
        <w:jc w:val="left"/>
        <w:rPr>
          <w:rFonts w:hint="default" w:ascii="Times New Roman" w:hAnsi="Times New Roman" w:eastAsia="SimSun"/>
          <w:kern w:val="0"/>
          <w:sz w:val="24"/>
          <w:szCs w:val="24"/>
          <w:lang w:val="en-US" w:eastAsia="zh-CN"/>
        </w:rPr>
      </w:pPr>
      <w:r>
        <w:rPr>
          <w:rFonts w:hint="default" w:ascii="Times New Roman" w:hAnsi="Times New Roman" w:eastAsia="SimSun"/>
          <w:kern w:val="0"/>
          <w:sz w:val="24"/>
          <w:szCs w:val="24"/>
          <w:lang w:val="en-US" w:eastAsia="zh-CN"/>
        </w:rPr>
        <w:t>2.3 Inequality in Infrastructure &amp; Access</w:t>
      </w:r>
    </w:p>
    <w:p w14:paraId="518C7B46">
      <w:pPr>
        <w:keepNext w:val="0"/>
        <w:keepLines w:val="0"/>
        <w:widowControl/>
        <w:suppressLineNumbers w:val="0"/>
        <w:jc w:val="left"/>
        <w:rPr>
          <w:rFonts w:hint="default" w:ascii="Times New Roman" w:hAnsi="Times New Roman" w:eastAsia="SimSun"/>
          <w:kern w:val="0"/>
          <w:sz w:val="24"/>
          <w:szCs w:val="24"/>
          <w:lang w:val="en-US" w:eastAsia="zh-CN"/>
        </w:rPr>
      </w:pPr>
    </w:p>
    <w:p w14:paraId="76DE91C6">
      <w:pPr>
        <w:keepNext w:val="0"/>
        <w:keepLines w:val="0"/>
        <w:widowControl/>
        <w:suppressLineNumbers w:val="0"/>
        <w:jc w:val="left"/>
        <w:rPr>
          <w:rFonts w:hint="default" w:ascii="Times New Roman" w:hAnsi="Times New Roman" w:eastAsia="SimSun"/>
          <w:kern w:val="0"/>
          <w:sz w:val="24"/>
          <w:szCs w:val="24"/>
          <w:lang w:val="en-US" w:eastAsia="zh-CN"/>
        </w:rPr>
      </w:pPr>
      <w:r>
        <w:rPr>
          <w:rFonts w:hint="default" w:ascii="Times New Roman" w:hAnsi="Times New Roman" w:eastAsia="SimSun"/>
          <w:kern w:val="0"/>
          <w:sz w:val="24"/>
          <w:szCs w:val="24"/>
          <w:lang w:val="en-US" w:eastAsia="zh-CN"/>
        </w:rPr>
        <w:t>There is still a lack of balanced access to education, particularly in the more rural and southern parts of the country. School attendance is made difficult by factors of poverty, safety risks, and a lengthy distance to get to school.</w:t>
      </w:r>
    </w:p>
    <w:p w14:paraId="06138771">
      <w:pPr>
        <w:keepNext w:val="0"/>
        <w:keepLines w:val="0"/>
        <w:widowControl/>
        <w:suppressLineNumbers w:val="0"/>
        <w:jc w:val="left"/>
        <w:rPr>
          <w:rFonts w:hint="default" w:ascii="Times New Roman" w:hAnsi="Times New Roman" w:eastAsia="SimSun"/>
          <w:kern w:val="0"/>
          <w:sz w:val="24"/>
          <w:szCs w:val="24"/>
          <w:lang w:val="en-US" w:eastAsia="zh-CN"/>
        </w:rPr>
      </w:pPr>
    </w:p>
    <w:p w14:paraId="06550485">
      <w:pPr>
        <w:keepNext w:val="0"/>
        <w:keepLines w:val="0"/>
        <w:widowControl/>
        <w:suppressLineNumbers w:val="0"/>
        <w:jc w:val="left"/>
        <w:rPr>
          <w:rFonts w:hint="default" w:ascii="Times New Roman" w:hAnsi="Times New Roman" w:eastAsia="SimSun"/>
          <w:kern w:val="0"/>
          <w:sz w:val="24"/>
          <w:szCs w:val="24"/>
          <w:lang w:val="en-US" w:eastAsia="zh-CN"/>
        </w:rPr>
      </w:pPr>
    </w:p>
    <w:p w14:paraId="1EFE05B6">
      <w:pPr>
        <w:keepNext w:val="0"/>
        <w:keepLines w:val="0"/>
        <w:widowControl/>
        <w:suppressLineNumbers w:val="0"/>
        <w:jc w:val="left"/>
        <w:rPr>
          <w:rFonts w:hint="default" w:ascii="Times New Roman" w:hAnsi="Times New Roman" w:eastAsia="SimSun"/>
          <w:kern w:val="0"/>
          <w:sz w:val="24"/>
          <w:szCs w:val="24"/>
          <w:lang w:val="en-US" w:eastAsia="zh-CN"/>
        </w:rPr>
      </w:pPr>
      <w:r>
        <w:rPr>
          <w:rFonts w:hint="default" w:ascii="Times New Roman" w:hAnsi="Times New Roman" w:eastAsia="SimSun"/>
          <w:kern w:val="0"/>
          <w:sz w:val="24"/>
          <w:szCs w:val="24"/>
          <w:lang w:val="en-US" w:eastAsia="zh-CN"/>
        </w:rPr>
        <w:t>2.4 Historical Amnesia and Identity Crisis</w:t>
      </w:r>
    </w:p>
    <w:p w14:paraId="1AED24AB">
      <w:pPr>
        <w:keepNext w:val="0"/>
        <w:keepLines w:val="0"/>
        <w:widowControl/>
        <w:suppressLineNumbers w:val="0"/>
        <w:jc w:val="left"/>
        <w:rPr>
          <w:rFonts w:hint="default" w:ascii="Times New Roman" w:hAnsi="Times New Roman" w:eastAsia="SimSun"/>
          <w:kern w:val="0"/>
          <w:sz w:val="24"/>
          <w:szCs w:val="24"/>
          <w:lang w:val="en-US" w:eastAsia="zh-CN"/>
        </w:rPr>
      </w:pPr>
    </w:p>
    <w:p w14:paraId="165DE0B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kern w:val="0"/>
          <w:sz w:val="24"/>
          <w:szCs w:val="24"/>
          <w:lang w:val="en-US" w:eastAsia="zh-CN"/>
        </w:rPr>
        <w:t>National consciousness is diminished by the absence of Nigerian histories and indigenous knowledge in the educational curriculum. Young Nigerians are very easy to manipulate based on their ethnicity and religious affiliations because they do not know their heritage</w:t>
      </w:r>
      <w:r>
        <w:rPr>
          <w:rFonts w:hint="default" w:ascii="Times New Roman" w:hAnsi="Times New Roman" w:eastAsia="SimSun" w:cs="Times New Roman"/>
          <w:kern w:val="0"/>
          <w:sz w:val="24"/>
          <w:szCs w:val="24"/>
          <w:lang w:val="en-US" w:eastAsia="zh-CN" w:bidi="ar"/>
        </w:rPr>
        <w:t>. Although this challenge has been acknowledged, the recent reintroduction of history into the school curriculum calls for successful implementation.</w:t>
      </w:r>
    </w:p>
    <w:p w14:paraId="516EBA9A">
      <w:pPr>
        <w:keepNext w:val="0"/>
        <w:keepLines w:val="0"/>
        <w:widowControl/>
        <w:suppressLineNumbers w:val="0"/>
        <w:jc w:val="left"/>
        <w:rPr>
          <w:rFonts w:hint="default" w:ascii="Times New Roman" w:hAnsi="Times New Roman" w:cs="Times New Roman" w:eastAsiaTheme="majorEastAsia"/>
          <w:sz w:val="24"/>
          <w:szCs w:val="24"/>
        </w:rPr>
      </w:pPr>
    </w:p>
    <w:p w14:paraId="01377E1F">
      <w:pPr>
        <w:pStyle w:val="4"/>
        <w:keepNext w:val="0"/>
        <w:keepLines w:val="0"/>
        <w:widowControl/>
        <w:suppressLineNumbers w:val="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bCs/>
          <w:sz w:val="24"/>
          <w:szCs w:val="24"/>
        </w:rPr>
        <w:t>3.0 INDIGENOUS EDUCATION: PHILOSOPHY, CURRICULUM, AND PEDAGOGY</w:t>
      </w:r>
    </w:p>
    <w:p w14:paraId="4EA0B56E">
      <w:pPr>
        <w:keepNext w:val="0"/>
        <w:keepLines w:val="0"/>
        <w:widowControl/>
        <w:suppressLineNumbers w:val="0"/>
        <w:jc w:val="left"/>
        <w:rPr>
          <w:rFonts w:hint="default" w:ascii="Times New Roman" w:hAnsi="Times New Roman" w:eastAsia="SimSun"/>
          <w:kern w:val="0"/>
          <w:sz w:val="24"/>
          <w:szCs w:val="24"/>
          <w:lang w:val="en-US" w:eastAsia="zh-CN"/>
        </w:rPr>
      </w:pPr>
      <w:r>
        <w:rPr>
          <w:rFonts w:hint="default" w:ascii="Times New Roman" w:hAnsi="Times New Roman" w:eastAsia="SimSun"/>
          <w:kern w:val="0"/>
          <w:sz w:val="24"/>
          <w:szCs w:val="24"/>
          <w:lang w:val="en-US" w:eastAsia="zh-CN"/>
        </w:rPr>
        <w:t>Before colonization, indigenous organized and intentional educational systems were used in the Nigerian societies. According to Fafunwa (1974), indigenous education was community-oriented, holistic, and functional in that it aimed at bringing up capable and responsible individuals.</w:t>
      </w:r>
    </w:p>
    <w:p w14:paraId="2CB619EC">
      <w:pPr>
        <w:keepNext w:val="0"/>
        <w:keepLines w:val="0"/>
        <w:widowControl/>
        <w:suppressLineNumbers w:val="0"/>
        <w:jc w:val="left"/>
        <w:rPr>
          <w:rFonts w:hint="default" w:ascii="Times New Roman" w:hAnsi="Times New Roman" w:eastAsia="SimSun"/>
          <w:kern w:val="0"/>
          <w:sz w:val="24"/>
          <w:szCs w:val="24"/>
          <w:lang w:val="en-US" w:eastAsia="zh-CN"/>
        </w:rPr>
      </w:pPr>
    </w:p>
    <w:p w14:paraId="6717EB76">
      <w:pPr>
        <w:keepNext w:val="0"/>
        <w:keepLines w:val="0"/>
        <w:widowControl/>
        <w:suppressLineNumbers w:val="0"/>
        <w:jc w:val="left"/>
        <w:rPr>
          <w:rFonts w:hint="default" w:ascii="Times New Roman" w:hAnsi="Times New Roman" w:eastAsia="SimSun"/>
          <w:kern w:val="0"/>
          <w:sz w:val="24"/>
          <w:szCs w:val="24"/>
          <w:lang w:val="en-US" w:eastAsia="zh-CN"/>
        </w:rPr>
      </w:pPr>
      <w:r>
        <w:rPr>
          <w:rFonts w:hint="default" w:ascii="Times New Roman" w:hAnsi="Times New Roman" w:eastAsia="SimSun"/>
          <w:kern w:val="0"/>
          <w:sz w:val="24"/>
          <w:szCs w:val="24"/>
          <w:lang w:val="en-US" w:eastAsia="zh-CN"/>
        </w:rPr>
        <w:t>3.1 Foundations of Philosophy</w:t>
      </w:r>
    </w:p>
    <w:p w14:paraId="7B55F628">
      <w:pPr>
        <w:keepNext w:val="0"/>
        <w:keepLines w:val="0"/>
        <w:widowControl/>
        <w:suppressLineNumbers w:val="0"/>
        <w:jc w:val="left"/>
        <w:rPr>
          <w:rFonts w:hint="default" w:ascii="Times New Roman" w:hAnsi="Times New Roman" w:eastAsia="SimSun"/>
          <w:kern w:val="0"/>
          <w:sz w:val="24"/>
          <w:szCs w:val="24"/>
          <w:lang w:val="en-US" w:eastAsia="zh-CN"/>
        </w:rPr>
      </w:pPr>
    </w:p>
    <w:p w14:paraId="4E9F47C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kern w:val="0"/>
          <w:sz w:val="24"/>
          <w:szCs w:val="24"/>
          <w:lang w:val="en-US" w:eastAsia="zh-CN"/>
        </w:rPr>
        <w:t>The underlying philosophy for indigenous education was holistic in nature and that emphasized all-round development of the individual intellectually, morally, physically, and spiritually. The incorporation of farming, crafts, trade, and group activities allowed education to be found within daily life.</w:t>
      </w:r>
      <w:r>
        <w:rPr>
          <w:rFonts w:hint="default" w:ascii="Times New Roman" w:hAnsi="Times New Roman" w:eastAsia="SimSun" w:cs="Times New Roman"/>
          <w:kern w:val="0"/>
          <w:sz w:val="24"/>
          <w:szCs w:val="24"/>
          <w:lang w:val="en-US" w:eastAsia="zh-CN" w:bidi="ar"/>
        </w:rPr>
        <w:t xml:space="preserve"> The intention was to create a well-rounded person who could make a significant contribution to society.</w:t>
      </w:r>
    </w:p>
    <w:p w14:paraId="2B13355D">
      <w:pPr>
        <w:rPr>
          <w:rFonts w:hint="default" w:ascii="Times New Roman" w:hAnsi="Times New Roman" w:cs="Times New Roman"/>
          <w:sz w:val="24"/>
          <w:szCs w:val="24"/>
        </w:rPr>
      </w:pPr>
      <w:r>
        <w:rPr>
          <w:rFonts w:hint="default" w:ascii="Times New Roman" w:hAnsi="Times New Roman" w:cs="Times New Roman"/>
          <w:sz w:val="24"/>
          <w:szCs w:val="24"/>
        </w:rPr>
        <w:t>.</w:t>
      </w:r>
    </w:p>
    <w:p w14:paraId="38131802">
      <w:pPr>
        <w:rPr>
          <w:rFonts w:hint="default" w:ascii="Times New Roman" w:hAnsi="Times New Roman" w:cs="Times New Roman"/>
          <w:sz w:val="24"/>
          <w:szCs w:val="24"/>
        </w:rPr>
      </w:pPr>
    </w:p>
    <w:p w14:paraId="2EEE4B8F">
      <w:pPr>
        <w:pStyle w:val="34"/>
        <w:keepNext w:val="0"/>
        <w:keepLines w:val="0"/>
        <w:widowControl/>
        <w:suppressLineNumbers w:val="0"/>
        <w:spacing w:before="0" w:beforeAutospacing="1" w:after="0" w:afterAutospacing="1"/>
        <w:ind w:right="0"/>
        <w:rPr>
          <w:rFonts w:hint="default" w:ascii="Times New Roman" w:hAnsi="Times New Roman" w:cs="Times New Roman"/>
          <w:sz w:val="24"/>
          <w:szCs w:val="24"/>
        </w:rPr>
      </w:pPr>
      <w:r>
        <w:rPr>
          <w:rFonts w:hint="default" w:ascii="Times New Roman" w:hAnsi="Times New Roman" w:cs="Times New Roman"/>
          <w:sz w:val="24"/>
          <w:szCs w:val="24"/>
        </w:rPr>
        <w:t>3.2 Curriculum Components</w:t>
      </w:r>
    </w:p>
    <w:p w14:paraId="6D65903A">
      <w:pPr>
        <w:pStyle w:val="34"/>
        <w:keepNext w:val="0"/>
        <w:keepLines w:val="0"/>
        <w:widowControl/>
        <w:suppressLineNumbers w:val="0"/>
        <w:spacing w:before="0" w:beforeAutospacing="1" w:after="0" w:afterAutospacing="1"/>
        <w:ind w:right="0"/>
        <w:rPr>
          <w:rFonts w:hint="default" w:ascii="Times New Roman" w:hAnsi="Times New Roman" w:cs="Times New Roman"/>
          <w:sz w:val="24"/>
          <w:szCs w:val="24"/>
        </w:rPr>
      </w:pPr>
    </w:p>
    <w:p w14:paraId="44F9FEE3">
      <w:pPr>
        <w:pStyle w:val="34"/>
        <w:keepNext w:val="0"/>
        <w:keepLines w:val="0"/>
        <w:widowControl/>
        <w:suppressLineNumbers w:val="0"/>
        <w:spacing w:before="0" w:beforeAutospacing="1" w:after="0" w:afterAutospacing="1"/>
        <w:ind w:right="0"/>
        <w:rPr>
          <w:rFonts w:hint="default" w:ascii="Times New Roman" w:hAnsi="Times New Roman" w:cs="Times New Roman"/>
          <w:sz w:val="24"/>
          <w:szCs w:val="24"/>
        </w:rPr>
      </w:pPr>
      <w:r>
        <w:rPr>
          <w:rFonts w:hint="default" w:ascii="Times New Roman" w:hAnsi="Times New Roman" w:cs="Times New Roman"/>
          <w:sz w:val="24"/>
          <w:szCs w:val="24"/>
        </w:rPr>
        <w:t>Indigenous vocational skills consisted of training in vocational career development, moral upbringing, civic responsibilities, environmental understanding, and cultural literacy. Apprenticeship systems allowed the youths to take up practical skills such as farming, craftsmanship, trade, and medicine. These moral values were passed through proverbs, folktales, rituals, and elders' advice on honesty, hard work, respect, and communal responsibility.</w:t>
      </w:r>
    </w:p>
    <w:p w14:paraId="67092EAB">
      <w:pPr>
        <w:pStyle w:val="34"/>
        <w:keepNext w:val="0"/>
        <w:keepLines w:val="0"/>
        <w:widowControl/>
        <w:suppressLineNumbers w:val="0"/>
        <w:spacing w:before="0" w:beforeAutospacing="1" w:after="0" w:afterAutospacing="1"/>
        <w:ind w:right="0"/>
        <w:rPr>
          <w:rFonts w:hint="default" w:ascii="Times New Roman" w:hAnsi="Times New Roman" w:cs="Times New Roman"/>
          <w:sz w:val="24"/>
          <w:szCs w:val="24"/>
        </w:rPr>
      </w:pPr>
    </w:p>
    <w:p w14:paraId="48F5E4DE">
      <w:pPr>
        <w:pStyle w:val="34"/>
        <w:keepNext w:val="0"/>
        <w:keepLines w:val="0"/>
        <w:widowControl/>
        <w:suppressLineNumbers w:val="0"/>
        <w:spacing w:before="0" w:beforeAutospacing="1" w:after="0" w:afterAutospacing="1"/>
        <w:ind w:right="0"/>
        <w:rPr>
          <w:rFonts w:hint="default" w:ascii="Times New Roman" w:hAnsi="Times New Roman" w:cs="Times New Roman"/>
          <w:sz w:val="24"/>
          <w:szCs w:val="24"/>
        </w:rPr>
      </w:pPr>
      <w:r>
        <w:rPr>
          <w:rFonts w:hint="default" w:ascii="Times New Roman" w:hAnsi="Times New Roman" w:cs="Times New Roman"/>
          <w:sz w:val="24"/>
          <w:szCs w:val="24"/>
        </w:rPr>
        <w:t>3.3 Teaching Methods</w:t>
      </w:r>
    </w:p>
    <w:p w14:paraId="329A8C2C">
      <w:pPr>
        <w:pStyle w:val="34"/>
        <w:keepNext w:val="0"/>
        <w:keepLines w:val="0"/>
        <w:widowControl/>
        <w:suppressLineNumbers w:val="0"/>
        <w:spacing w:before="0" w:beforeAutospacing="1" w:after="0" w:afterAutospacing="1"/>
        <w:ind w:right="0"/>
        <w:rPr>
          <w:rFonts w:hint="default" w:ascii="Times New Roman" w:hAnsi="Times New Roman" w:cs="Times New Roman"/>
          <w:sz w:val="24"/>
          <w:szCs w:val="24"/>
        </w:rPr>
      </w:pPr>
    </w:p>
    <w:p w14:paraId="74BD582B">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r>
        <w:rPr>
          <w:rFonts w:hint="default" w:ascii="Times New Roman" w:hAnsi="Times New Roman" w:cs="Times New Roman"/>
          <w:sz w:val="24"/>
          <w:szCs w:val="24"/>
        </w:rPr>
        <w:t>Indigenous education utilized experiential learning methods such as observation, imitation, storytelling, participation, and age-grade associations. In these ways, practical competence was ensured while social values were inculcated through communal interaction.</w:t>
      </w:r>
      <w:r>
        <w:rPr>
          <w:rFonts w:hint="default" w:ascii="Times New Roman" w:hAnsi="Times New Roman" w:cs="Times New Roman" w:eastAsiaTheme="majorEastAsia"/>
          <w:sz w:val="24"/>
          <w:szCs w:val="24"/>
        </w:rPr>
        <w:t>.</w:t>
      </w:r>
    </w:p>
    <w:p w14:paraId="43BF9B6F">
      <w:pPr>
        <w:pStyle w:val="4"/>
        <w:keepNext w:val="0"/>
        <w:keepLines w:val="0"/>
        <w:widowControl/>
        <w:suppressLineNumbers w:val="0"/>
        <w:rPr>
          <w:rFonts w:hint="default" w:ascii="Times New Roman" w:hAnsi="Times New Roman" w:cs="Times New Roman" w:eastAsiaTheme="majorEastAsia"/>
          <w:sz w:val="24"/>
          <w:szCs w:val="24"/>
          <w:lang w:val="en-US"/>
        </w:rPr>
      </w:pPr>
      <w:r>
        <w:rPr>
          <w:rStyle w:val="35"/>
          <w:rFonts w:hint="default" w:ascii="Times New Roman" w:hAnsi="Times New Roman" w:cs="Times New Roman" w:eastAsiaTheme="majorEastAsia"/>
          <w:b/>
          <w:bCs/>
          <w:sz w:val="24"/>
          <w:szCs w:val="24"/>
        </w:rPr>
        <w:t xml:space="preserve">4.0 </w:t>
      </w:r>
      <w:r>
        <w:rPr>
          <w:rStyle w:val="35"/>
          <w:rFonts w:hint="default" w:ascii="Times New Roman" w:hAnsi="Times New Roman" w:cs="Times New Roman"/>
          <w:b/>
          <w:bCs/>
          <w:sz w:val="24"/>
          <w:szCs w:val="24"/>
          <w:lang w:val="en-US"/>
        </w:rPr>
        <w:t>INDIGINEOUS EDUCATION AND NATIONAL DEVELOPMENT.</w:t>
      </w:r>
    </w:p>
    <w:p w14:paraId="1275E844">
      <w:pPr>
        <w:rPr>
          <w:rFonts w:hint="default" w:ascii="Times New Roman" w:hAnsi="Times New Roman" w:cs="Times New Roman"/>
          <w:sz w:val="24"/>
          <w:szCs w:val="24"/>
        </w:rPr>
      </w:pPr>
      <w:r>
        <w:rPr>
          <w:rFonts w:hint="default" w:ascii="Times New Roman" w:hAnsi="Times New Roman" w:cs="Times New Roman"/>
          <w:sz w:val="24"/>
          <w:szCs w:val="24"/>
        </w:rPr>
        <w:t>Indigenous education is still important in the development process if well incorporated with modern education.</w:t>
      </w:r>
    </w:p>
    <w:p w14:paraId="7305994C">
      <w:pPr>
        <w:rPr>
          <w:rFonts w:hint="default" w:ascii="Times New Roman" w:hAnsi="Times New Roman" w:cs="Times New Roman"/>
          <w:sz w:val="24"/>
          <w:szCs w:val="24"/>
        </w:rPr>
      </w:pPr>
    </w:p>
    <w:p w14:paraId="2D90D250">
      <w:pPr>
        <w:rPr>
          <w:rFonts w:hint="default" w:ascii="Times New Roman" w:hAnsi="Times New Roman"/>
          <w:sz w:val="24"/>
          <w:szCs w:val="24"/>
        </w:rPr>
      </w:pPr>
      <w:r>
        <w:rPr>
          <w:rFonts w:hint="default" w:ascii="Times New Roman" w:hAnsi="Times New Roman"/>
          <w:sz w:val="24"/>
          <w:szCs w:val="24"/>
        </w:rPr>
        <w:t>4.1 Ethical Reorientation and social cohension</w:t>
      </w:r>
    </w:p>
    <w:p w14:paraId="64E27D96">
      <w:pPr>
        <w:rPr>
          <w:rFonts w:hint="default" w:ascii="Times New Roman" w:hAnsi="Times New Roman"/>
          <w:sz w:val="24"/>
          <w:szCs w:val="24"/>
        </w:rPr>
      </w:pPr>
    </w:p>
    <w:p w14:paraId="7A4BF635">
      <w:pPr>
        <w:rPr>
          <w:rFonts w:hint="default" w:ascii="Times New Roman" w:hAnsi="Times New Roman"/>
          <w:sz w:val="24"/>
          <w:szCs w:val="24"/>
        </w:rPr>
      </w:pPr>
      <w:r>
        <w:rPr>
          <w:rFonts w:hint="default" w:ascii="Times New Roman" w:hAnsi="Times New Roman"/>
          <w:sz w:val="24"/>
          <w:szCs w:val="24"/>
        </w:rPr>
        <w:t>Incorporating indigenous moral virtues in the education system may help inculcate honesty, accountability, and communality. Without an ethical turn-around, corruption would be a menace to be reckoned with and would render public services trustworthy.</w:t>
      </w:r>
    </w:p>
    <w:p w14:paraId="2F382E6A">
      <w:pPr>
        <w:rPr>
          <w:rFonts w:hint="default" w:ascii="Times New Roman" w:hAnsi="Times New Roman"/>
          <w:sz w:val="24"/>
          <w:szCs w:val="24"/>
        </w:rPr>
      </w:pPr>
    </w:p>
    <w:p w14:paraId="00782934">
      <w:pPr>
        <w:rPr>
          <w:rFonts w:hint="default" w:ascii="Times New Roman" w:hAnsi="Times New Roman"/>
          <w:sz w:val="24"/>
          <w:szCs w:val="24"/>
        </w:rPr>
      </w:pPr>
      <w:r>
        <w:rPr>
          <w:rFonts w:hint="default" w:ascii="Times New Roman" w:hAnsi="Times New Roman"/>
          <w:sz w:val="24"/>
          <w:szCs w:val="24"/>
        </w:rPr>
        <w:t>4.2 Economic Empowerment and Employment</w:t>
      </w:r>
    </w:p>
    <w:p w14:paraId="2807439B">
      <w:pPr>
        <w:rPr>
          <w:rFonts w:hint="default" w:ascii="Times New Roman" w:hAnsi="Times New Roman"/>
          <w:sz w:val="24"/>
          <w:szCs w:val="24"/>
        </w:rPr>
      </w:pPr>
    </w:p>
    <w:p w14:paraId="47B3E614">
      <w:pPr>
        <w:rPr>
          <w:rFonts w:hint="default" w:ascii="Times New Roman" w:hAnsi="Times New Roman" w:cs="Times New Roman"/>
          <w:sz w:val="24"/>
          <w:szCs w:val="24"/>
        </w:rPr>
      </w:pPr>
      <w:r>
        <w:rPr>
          <w:rFonts w:hint="default" w:ascii="Times New Roman" w:hAnsi="Times New Roman"/>
          <w:sz w:val="24"/>
          <w:szCs w:val="24"/>
        </w:rPr>
        <w:t>The vocational character of indigenous education fosters skills acquisition and entrepreneur spirit.</w:t>
      </w:r>
      <w:r>
        <w:rPr>
          <w:rFonts w:hint="default" w:ascii="Times New Roman" w:hAnsi="Times New Roman" w:cs="Times New Roman"/>
          <w:sz w:val="24"/>
          <w:szCs w:val="24"/>
        </w:rPr>
        <w:t>The incorporation of apprenticeship learning can alleviate unemployment levels and encourage self-sufficiency among the young population.</w:t>
      </w:r>
    </w:p>
    <w:p w14:paraId="13B50CFE">
      <w:pPr>
        <w:pStyle w:val="34"/>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4.3. Environmental The indigenous knowledge systems encourage practices such as the conservation of the environment, crop rotation, among others. Integration of the indigenous knowledge systems in the sciences, geography, and education can greatly aid in promoting awareness and sustainable developments in the environment.</w:t>
      </w:r>
    </w:p>
    <w:p w14:paraId="2E50ADD8">
      <w:pPr>
        <w:pStyle w:val="34"/>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cs="Times New Roman"/>
          <w:sz w:val="24"/>
          <w:szCs w:val="24"/>
        </w:rPr>
        <w:t>4.4 National Identity and Citizenship</w:t>
      </w:r>
    </w:p>
    <w:p w14:paraId="300BBCA3">
      <w:pPr>
        <w:pStyle w:val="34"/>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p>
    <w:p w14:paraId="2A9019BD">
      <w:pPr>
        <w:pStyle w:val="34"/>
        <w:keepNext w:val="0"/>
        <w:keepLines w:val="0"/>
        <w:widowControl/>
        <w:suppressLineNumbers w:val="0"/>
        <w:spacing w:before="0" w:beforeAutospacing="1" w:after="0" w:afterAutospacing="1"/>
        <w:ind w:left="0" w:right="0"/>
        <w:rPr>
          <w:rFonts w:hint="default" w:ascii="Times New Roman" w:hAnsi="Times New Roman" w:cs="Times New Roman" w:eastAsiaTheme="majorEastAsia"/>
          <w:sz w:val="24"/>
          <w:szCs w:val="24"/>
        </w:rPr>
      </w:pPr>
      <w:r>
        <w:rPr>
          <w:rFonts w:hint="default" w:ascii="Times New Roman" w:hAnsi="Times New Roman" w:cs="Times New Roman"/>
          <w:sz w:val="24"/>
          <w:szCs w:val="24"/>
        </w:rPr>
        <w:t>Teaching indigenous history, culture, and languages encourages a national sense of pride and unity. A culturally anchored education system bolsters inclusive citizenship, thereby reducing identity-based conflicts.</w:t>
      </w:r>
    </w:p>
    <w:p w14:paraId="6A6E7983">
      <w:pPr>
        <w:pStyle w:val="4"/>
        <w:keepNext w:val="0"/>
        <w:keepLines w:val="0"/>
        <w:widowControl/>
        <w:suppressLineNumbers w:val="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bCs/>
          <w:sz w:val="24"/>
          <w:szCs w:val="24"/>
        </w:rPr>
        <w:t>5.0 POLICY CONTEXT AND CURRENT INITIATIVES</w:t>
      </w:r>
    </w:p>
    <w:p w14:paraId="3AED9F12">
      <w:pPr>
        <w:pStyle w:val="34"/>
        <w:keepNext w:val="0"/>
        <w:keepLines w:val="0"/>
        <w:widowControl/>
        <w:suppressLineNumbers w:val="0"/>
        <w:spacing w:before="0" w:beforeAutospacing="1" w:after="0" w:afterAutospacing="1"/>
        <w:ind w:left="0"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The argument for indigenous knowledge being included in a policy framework is therefore picking up momentum as evidence of a paradigm shift.</w:t>
      </w:r>
    </w:p>
    <w:p w14:paraId="5025E063">
      <w:pPr>
        <w:pStyle w:val="34"/>
        <w:keepNext w:val="0"/>
        <w:keepLines w:val="0"/>
        <w:widowControl/>
        <w:suppressLineNumbers w:val="0"/>
        <w:spacing w:before="0" w:beforeAutospacing="1" w:after="0" w:afterAutospacing="1"/>
        <w:ind w:left="0" w:right="0"/>
        <w:rPr>
          <w:rFonts w:hint="default" w:ascii="Times New Roman" w:hAnsi="Times New Roman" w:cs="Times New Roman" w:eastAsiaTheme="majorEastAsia"/>
          <w:sz w:val="24"/>
          <w:szCs w:val="24"/>
        </w:rPr>
      </w:pPr>
    </w:p>
    <w:p w14:paraId="5D236171">
      <w:pPr>
        <w:pStyle w:val="34"/>
        <w:keepNext w:val="0"/>
        <w:keepLines w:val="0"/>
        <w:widowControl/>
        <w:suppressLineNumbers w:val="0"/>
        <w:spacing w:before="0" w:beforeAutospacing="1" w:after="0" w:afterAutospacing="1"/>
        <w:ind w:left="0"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The Federal Government, through its collaborations with stakeholders, has also planned to hold a National Symposium on Indigenous Knowledge and Educational Policies in November 2025 with the theme "Integrating Indigenous Knowledge into Nigeria’s Educational Policies and Institutions".</w:t>
      </w:r>
    </w:p>
    <w:p w14:paraId="64E80BB4">
      <w:pPr>
        <w:pStyle w:val="34"/>
        <w:keepNext w:val="0"/>
        <w:keepLines w:val="0"/>
        <w:widowControl/>
        <w:suppressLineNumbers w:val="0"/>
        <w:spacing w:before="0" w:beforeAutospacing="1" w:after="0" w:afterAutospacing="1"/>
        <w:ind w:left="0" w:right="0"/>
        <w:rPr>
          <w:rFonts w:hint="default" w:ascii="Times New Roman" w:hAnsi="Times New Roman" w:cs="Times New Roman" w:eastAsiaTheme="majorEastAsia"/>
          <w:sz w:val="24"/>
          <w:szCs w:val="24"/>
        </w:rPr>
      </w:pPr>
    </w:p>
    <w:p w14:paraId="3E495555">
      <w:pPr>
        <w:pStyle w:val="34"/>
        <w:keepNext w:val="0"/>
        <w:keepLines w:val="0"/>
        <w:widowControl/>
        <w:suppressLineNumbers w:val="0"/>
        <w:spacing w:before="0" w:beforeAutospacing="1" w:after="0" w:afterAutospacing="1"/>
        <w:ind w:left="0"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This is high-level awareness of the issue.</w:t>
      </w:r>
    </w:p>
    <w:p w14:paraId="0A30BF11">
      <w:pPr>
        <w:pStyle w:val="34"/>
        <w:keepNext w:val="0"/>
        <w:keepLines w:val="0"/>
        <w:widowControl/>
        <w:suppressLineNumbers w:val="0"/>
        <w:spacing w:before="0" w:beforeAutospacing="1" w:after="0" w:afterAutospacing="1"/>
        <w:ind w:left="0" w:right="0"/>
        <w:rPr>
          <w:rFonts w:hint="default" w:ascii="Times New Roman" w:hAnsi="Times New Roman" w:cs="Times New Roman" w:eastAsiaTheme="majorEastAsia"/>
          <w:sz w:val="24"/>
          <w:szCs w:val="24"/>
        </w:rPr>
      </w:pPr>
    </w:p>
    <w:p w14:paraId="0F5B5170">
      <w:pPr>
        <w:pStyle w:val="34"/>
        <w:keepNext w:val="0"/>
        <w:keepLines w:val="0"/>
        <w:widowControl/>
        <w:suppressLineNumbers w:val="0"/>
        <w:spacing w:before="0" w:beforeAutospacing="1" w:after="0" w:afterAutospacing="1"/>
        <w:ind w:left="0"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In January 2025, the Minister of Education made an announcement concerning a presidential directive to include History in primary as well as secondary schools, an idea that had been expressed as far back as 2022 but was ineffectively carried out. This was entirely in keeping with the aim of the revival of indigenous historical narratives. However, these measures are a product of some policy variation and failure in their execution, which is best evident in the 1977 Indigenous Education Policy and further delisting of History “Success will depend on learning from these past shortcomings”</w:t>
      </w:r>
      <w:r>
        <w:rPr>
          <w:rFonts w:hint="default" w:ascii="Times New Roman" w:hAnsi="Times New Roman" w:cs="Times New Roman" w:eastAsiaTheme="majorEastAsia"/>
          <w:sz w:val="24"/>
          <w:szCs w:val="24"/>
        </w:rPr>
        <w:t>.</w:t>
      </w:r>
    </w:p>
    <w:p w14:paraId="000C68D4">
      <w:pPr>
        <w:pStyle w:val="4"/>
        <w:keepNext w:val="0"/>
        <w:keepLines w:val="0"/>
        <w:widowControl/>
        <w:suppressLineNumbers w:val="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bCs/>
          <w:sz w:val="24"/>
          <w:szCs w:val="24"/>
        </w:rPr>
        <w:t>6.0 CHALLENGES AND STRATEGIC RECOMMENDATIONS</w:t>
      </w:r>
    </w:p>
    <w:p w14:paraId="3C5BCA90">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r>
        <w:rPr>
          <w:rStyle w:val="35"/>
          <w:rFonts w:hint="default" w:ascii="Times New Roman" w:hAnsi="Times New Roman" w:cs="Times New Roman" w:eastAsiaTheme="majorEastAsia"/>
          <w:b w:val="0"/>
          <w:bCs w:val="0"/>
          <w:sz w:val="24"/>
          <w:szCs w:val="24"/>
        </w:rPr>
        <w:t>6.1 Challenges that may Arise</w:t>
      </w:r>
    </w:p>
    <w:p w14:paraId="48FCCCF5">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r>
        <w:rPr>
          <w:rStyle w:val="35"/>
          <w:rFonts w:hint="default" w:ascii="Times New Roman" w:hAnsi="Times New Roman" w:cs="Times New Roman" w:eastAsiaTheme="majorEastAsia"/>
          <w:b w:val="0"/>
          <w:bCs w:val="0"/>
          <w:sz w:val="24"/>
          <w:szCs w:val="24"/>
        </w:rPr>
        <w:t>Resources Constraint: Integration is a very demanding process with huge investment in teachers' training, curriculum design, and material development.</w:t>
      </w:r>
    </w:p>
    <w:p w14:paraId="6DA64DA9">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p>
    <w:p w14:paraId="22BC2AB7">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r>
        <w:rPr>
          <w:rStyle w:val="35"/>
          <w:rFonts w:hint="default" w:ascii="Times New Roman" w:hAnsi="Times New Roman" w:cs="Times New Roman" w:eastAsiaTheme="majorEastAsia"/>
          <w:b w:val="0"/>
          <w:bCs w:val="0"/>
          <w:sz w:val="24"/>
          <w:szCs w:val="24"/>
        </w:rPr>
        <w:t>Political Will: The factor of political will would also be critical, much the same way it has been in the past.</w:t>
      </w:r>
    </w:p>
    <w:p w14:paraId="011CCC10">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p>
    <w:p w14:paraId="06D0FFD4">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r>
        <w:rPr>
          <w:rStyle w:val="35"/>
          <w:rFonts w:hint="default" w:ascii="Times New Roman" w:hAnsi="Times New Roman" w:cs="Times New Roman" w:eastAsiaTheme="majorEastAsia"/>
          <w:b w:val="0"/>
          <w:bCs w:val="0"/>
          <w:sz w:val="24"/>
          <w:szCs w:val="24"/>
        </w:rPr>
        <w:t>Perception Issue: Discarding the negative perception of leapfrogging over the "backward" and "unscientific" ways of traditional knowledge.</w:t>
      </w:r>
    </w:p>
    <w:p w14:paraId="5DD34B95">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p>
    <w:p w14:paraId="46F394A7">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val="0"/>
          <w:bCs w:val="0"/>
          <w:sz w:val="24"/>
          <w:szCs w:val="24"/>
        </w:rPr>
        <w:t>Diversity Management: Creating a system that unifies knowledge systems of more than 250 ethnic groups without being divisive is very challenging.</w:t>
      </w:r>
    </w:p>
    <w:p w14:paraId="541F79F0">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p>
    <w:p w14:paraId="0FCA36F1">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r>
        <w:rPr>
          <w:rStyle w:val="35"/>
          <w:rFonts w:hint="default" w:ascii="Times New Roman" w:hAnsi="Times New Roman" w:cs="Times New Roman" w:eastAsiaTheme="majorEastAsia"/>
          <w:b w:val="0"/>
          <w:bCs w:val="0"/>
          <w:sz w:val="24"/>
          <w:szCs w:val="24"/>
        </w:rPr>
        <w:t>6.2 Recommendations for a Sustainable Model</w:t>
      </w:r>
    </w:p>
    <w:p w14:paraId="2AABF89A">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r>
        <w:rPr>
          <w:rStyle w:val="35"/>
          <w:rFonts w:hint="default" w:ascii="Times New Roman" w:hAnsi="Times New Roman" w:cs="Times New Roman" w:eastAsiaTheme="majorEastAsia"/>
          <w:b w:val="0"/>
          <w:bCs w:val="0"/>
          <w:sz w:val="24"/>
          <w:szCs w:val="24"/>
        </w:rPr>
        <w:t>In order</w:t>
      </w:r>
    </w:p>
    <w:p w14:paraId="5CE2B24F">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r>
        <w:rPr>
          <w:rStyle w:val="35"/>
          <w:rFonts w:hint="default" w:ascii="Times New Roman" w:hAnsi="Times New Roman" w:cs="Times New Roman" w:eastAsiaTheme="majorEastAsia"/>
          <w:b w:val="0"/>
          <w:bCs w:val="0"/>
          <w:sz w:val="24"/>
          <w:szCs w:val="24"/>
        </w:rPr>
        <w:t>In implementing the theories stated above, strategic approaches include:</w:t>
      </w:r>
    </w:p>
    <w:p w14:paraId="4CED0CC4">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p>
    <w:p w14:paraId="4C0A37B9">
      <w:pPr>
        <w:pStyle w:val="34"/>
        <w:keepNext w:val="0"/>
        <w:keepLines w:val="0"/>
        <w:widowControl/>
        <w:suppressLineNumbers w:val="0"/>
        <w:spacing w:before="0" w:beforeAutospacing="1" w:after="0" w:afterAutospacing="1"/>
        <w:ind w:right="0"/>
        <w:rPr>
          <w:rStyle w:val="35"/>
          <w:rFonts w:hint="default" w:ascii="Times New Roman" w:hAnsi="Times New Roman" w:cs="Times New Roman" w:eastAsiaTheme="majorEastAsia"/>
          <w:b w:val="0"/>
          <w:bCs w:val="0"/>
          <w:sz w:val="24"/>
          <w:szCs w:val="24"/>
        </w:rPr>
      </w:pPr>
      <w:r>
        <w:rPr>
          <w:rStyle w:val="35"/>
          <w:rFonts w:hint="default" w:ascii="Times New Roman" w:hAnsi="Times New Roman" w:cs="Times New Roman" w:eastAsiaTheme="majorEastAsia"/>
          <w:b w:val="0"/>
          <w:bCs w:val="0"/>
          <w:sz w:val="24"/>
          <w:szCs w:val="24"/>
        </w:rPr>
        <w:t>1. Curriculum Change and Teaching Skills Transformation</w:t>
      </w:r>
    </w:p>
    <w:p w14:paraId="15BBDF18">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val="0"/>
          <w:bCs w:val="0"/>
          <w:sz w:val="24"/>
          <w:szCs w:val="24"/>
        </w:rPr>
        <w:t>The Nigerian Educational Research Development Council (NERDC) will induct the indigenous knowledge into the subject matters and not the subject of indigenous knowledge. This will comprise math with indigenous counting, and literature with African stories. Civics will comprise indigenous conflict resolution practices. The teachers should undergo a nationwide compulsory retraining program. They should then be adequately trained to treat their knowledge with respect and knowledge. Working together with the elderly, traditional leaders, and master craftsmen will be necessary to this end.</w:t>
      </w:r>
    </w:p>
    <w:p w14:paraId="5E610DE1">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p>
    <w:p w14:paraId="4E5A90B1">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 Utilize Technology for Access and Upgradation:</w:t>
      </w:r>
    </w:p>
    <w:p w14:paraId="0FB80070">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In a bid to solve the access crisis, the government can engage ed-tech companies such as uLesson to offer their content concerning indigenous knowledge and skills to rural areas</w:t>
      </w:r>
    </w:p>
    <w:p w14:paraId="4087CF2E">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Technology can also be used in the documentation and preservation of indigenous knowledge systems under threat through multimedia.</w:t>
      </w:r>
    </w:p>
    <w:p w14:paraId="2AF67CC8">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p>
    <w:p w14:paraId="23570322">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 Context-Specific and Community-Driven</w:t>
      </w:r>
    </w:p>
    <w:p w14:paraId="5F854BC8">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As stated by research findings, “What works in one state or region may not work in others.”</w:t>
      </w:r>
    </w:p>
    <w:p w14:paraId="1D948731">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Decentralized practice is needed to guarantee that states, as well as communities, include relevant knowledge in appropriate contexts to their needs based on culture as well as environment. It is absolutely essential to have grassroots collaboration with the organizations in the community for its authenticity.</w:t>
      </w:r>
    </w:p>
    <w:p w14:paraId="1BA9186D">
      <w:pPr>
        <w:pStyle w:val="34"/>
        <w:keepNext w:val="0"/>
        <w:keepLines w:val="0"/>
        <w:widowControl/>
        <w:suppressLineNumbers w:val="0"/>
        <w:spacing w:before="0" w:beforeAutospacing="1" w:after="0" w:afterAutospacing="1"/>
        <w:ind w:right="0"/>
        <w:rPr>
          <w:rFonts w:hint="default" w:ascii="Times New Roman" w:hAnsi="Times New Roman" w:cs="Times New Roman" w:eastAsiaTheme="majorEastAsia"/>
          <w:sz w:val="24"/>
          <w:szCs w:val="24"/>
        </w:rPr>
      </w:pPr>
    </w:p>
    <w:p w14:paraId="092619EF">
      <w:pPr>
        <w:pStyle w:val="4"/>
        <w:keepNext w:val="0"/>
        <w:keepLines w:val="0"/>
        <w:widowControl/>
        <w:suppressLineNumbers w:val="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bCs/>
          <w:sz w:val="24"/>
          <w:szCs w:val="24"/>
        </w:rPr>
        <w:t>7.0 CONCLUSION</w:t>
      </w:r>
    </w:p>
    <w:p w14:paraId="2C4662CE">
      <w:pPr>
        <w:pStyle w:val="34"/>
        <w:keepNext w:val="0"/>
        <w:keepLines w:val="0"/>
        <w:widowControl/>
        <w:suppressLineNumbers w:val="0"/>
        <w:spacing w:before="0" w:beforeAutospacing="1" w:after="0" w:afterAutospacing="1"/>
        <w:ind w:left="0" w:right="0"/>
        <w:rPr>
          <w:rFonts w:hint="default" w:ascii="Times New Roman" w:hAnsi="Times New Roman" w:cs="Times New Roman" w:eastAsiaTheme="majorEastAsia"/>
          <w:sz w:val="24"/>
          <w:szCs w:val="24"/>
        </w:rPr>
      </w:pPr>
      <w:r>
        <w:rPr>
          <w:rFonts w:hint="default" w:ascii="Times New Roman" w:hAnsi="Times New Roman" w:cs="Times New Roman"/>
          <w:sz w:val="24"/>
          <w:szCs w:val="24"/>
        </w:rPr>
        <w:t>The developmental problems in Nigeria are emblematic of structural and cultural deficiencies entrenched in an alienated system of education. The indigenous system presents a holistic and more sustainable process of ethical revitalization, economic emancipation, social reconstruction, and a restored environment. The indigenous system must therefore be made to work in synergy with other sophisticated systems, with a view to a rebirth in national development, failing which any dream for development in Nigeria shall remain a distant reality</w:t>
      </w:r>
      <w:r>
        <w:rPr>
          <w:rFonts w:hint="default" w:ascii="Times New Roman" w:hAnsi="Times New Roman" w:cs="Times New Roman" w:eastAsiaTheme="majorEastAsia"/>
          <w:sz w:val="24"/>
          <w:szCs w:val="24"/>
        </w:rPr>
        <w:t>.</w:t>
      </w:r>
    </w:p>
    <w:p w14:paraId="00413106">
      <w:pPr>
        <w:pStyle w:val="4"/>
        <w:keepNext w:val="0"/>
        <w:keepLines w:val="0"/>
        <w:widowControl/>
        <w:suppressLineNumbers w:val="0"/>
        <w:rPr>
          <w:rFonts w:hint="default" w:ascii="Times New Roman" w:hAnsi="Times New Roman" w:cs="Times New Roman" w:eastAsiaTheme="majorEastAsia"/>
          <w:sz w:val="24"/>
          <w:szCs w:val="24"/>
        </w:rPr>
      </w:pPr>
      <w:r>
        <w:rPr>
          <w:rStyle w:val="35"/>
          <w:rFonts w:hint="default" w:ascii="Times New Roman" w:hAnsi="Times New Roman" w:cs="Times New Roman" w:eastAsiaTheme="majorEastAsia"/>
          <w:b/>
          <w:bCs/>
          <w:sz w:val="24"/>
          <w:szCs w:val="24"/>
        </w:rPr>
        <w:t>8.0 REFERENCES</w:t>
      </w:r>
    </w:p>
    <w:p w14:paraId="4F6C9B7E">
      <w:pPr>
        <w:rPr>
          <w:rFonts w:hint="default" w:ascii="Times New Roman" w:hAnsi="Times New Roman" w:cs="Times New Roman"/>
          <w:sz w:val="24"/>
          <w:szCs w:val="24"/>
        </w:rPr>
      </w:pPr>
      <w:r>
        <w:rPr>
          <w:rFonts w:hint="default" w:ascii="Times New Roman" w:hAnsi="Times New Roman" w:cs="Times New Roman"/>
          <w:sz w:val="24"/>
          <w:szCs w:val="24"/>
        </w:rPr>
        <w:t>Akanbi, G. O., &amp; Jekayinfa, A. A. (2021). History education in Nigeria: Past, present, and future. Historical Encounters, 8(2), 73–89.</w:t>
      </w:r>
    </w:p>
    <w:p w14:paraId="0950ECC6">
      <w:pPr>
        <w:rPr>
          <w:rFonts w:hint="default" w:ascii="Times New Roman" w:hAnsi="Times New Roman" w:cs="Times New Roman"/>
          <w:sz w:val="24"/>
          <w:szCs w:val="24"/>
        </w:rPr>
      </w:pPr>
      <w:r>
        <w:rPr>
          <w:rFonts w:hint="default" w:ascii="Times New Roman" w:hAnsi="Times New Roman" w:cs="Times New Roman"/>
          <w:sz w:val="24"/>
          <w:szCs w:val="24"/>
        </w:rPr>
        <w:t>Adeniran, A., &amp; Obiakor, T. (2022). Five ways to build resilience in Nigeria’s education system. OECD Development Matters.</w:t>
      </w:r>
    </w:p>
    <w:p w14:paraId="15FB3A8F">
      <w:pPr>
        <w:rPr>
          <w:rFonts w:hint="default" w:ascii="Times New Roman" w:hAnsi="Times New Roman" w:cs="Times New Roman"/>
          <w:sz w:val="24"/>
          <w:szCs w:val="24"/>
        </w:rPr>
      </w:pPr>
      <w:r>
        <w:rPr>
          <w:rFonts w:hint="default" w:ascii="Times New Roman" w:hAnsi="Times New Roman" w:cs="Times New Roman"/>
          <w:sz w:val="24"/>
          <w:szCs w:val="24"/>
        </w:rPr>
        <w:t>Fafunwa, A. B. (1974). History of education in Nigeria. Ibadan: NPS Educational Publishers.</w:t>
      </w:r>
    </w:p>
    <w:p w14:paraId="65CBE2DF">
      <w:pPr>
        <w:rPr>
          <w:rFonts w:hint="default" w:ascii="Times New Roman" w:hAnsi="Times New Roman" w:cs="Times New Roman"/>
          <w:sz w:val="24"/>
          <w:szCs w:val="24"/>
        </w:rPr>
      </w:pPr>
      <w:r>
        <w:rPr>
          <w:rFonts w:hint="default" w:ascii="Times New Roman" w:hAnsi="Times New Roman" w:cs="Times New Roman"/>
          <w:sz w:val="24"/>
          <w:szCs w:val="24"/>
        </w:rPr>
        <w:t>Uzorka, M., &amp; Emeka, E. C. (2023). Indigenous education and the issue of underdevelopment in South-South Nigeria. International Journal for Human Sociology and Anthropology, 7(1).</w:t>
      </w:r>
    </w:p>
    <w:p w14:paraId="70893AA5">
      <w:pPr>
        <w:rPr>
          <w:rFonts w:hint="default" w:ascii="Times New Roman" w:hAnsi="Times New Roman" w:cs="Times New Roman" w:eastAsiaTheme="majorEastAsia"/>
          <w:sz w:val="24"/>
          <w:szCs w:val="24"/>
        </w:rPr>
      </w:pPr>
      <w:r>
        <w:rPr>
          <w:rFonts w:hint="default" w:ascii="Times New Roman" w:hAnsi="Times New Roman" w:cs="Times New Roman"/>
          <w:sz w:val="24"/>
          <w:szCs w:val="24"/>
        </w:rPr>
        <w:t>National Policy on Education. (2013). Federal Republic of Nigeria</w:t>
      </w:r>
      <w:r>
        <w:rPr>
          <w:rFonts w:hint="default" w:ascii="Times New Roman" w:hAnsi="Times New Roman" w:cs="Times New Roman" w:eastAsiaTheme="majorEastAsia"/>
          <w:kern w:val="0"/>
          <w:sz w:val="24"/>
          <w:szCs w:val="24"/>
          <w:lang w:val="en-US" w:eastAsia="zh-CN" w:bidi="ar"/>
        </w:rPr>
        <w:t xml:space="preserve">. </w:t>
      </w:r>
      <w:bookmarkStart w:id="0" w:name="_GoBack"/>
      <w:bookmarkEnd w:id="0"/>
      <w:r>
        <w:rPr>
          <w:rFonts w:hint="default" w:ascii="Times New Roman" w:hAnsi="Times New Roman" w:cs="Times New Roman" w:eastAsiaTheme="majorEastAsia"/>
          <w:kern w:val="0"/>
          <w:sz w:val="24"/>
          <w:szCs w:val="24"/>
          <w:lang w:val="en-US" w:eastAsia="zh-CN" w:bidi="ar"/>
        </w:rPr>
        <w:fldChar w:fldCharType="begin"/>
      </w:r>
      <w:r>
        <w:rPr>
          <w:rFonts w:hint="default" w:ascii="Times New Roman" w:hAnsi="Times New Roman" w:cs="Times New Roman" w:eastAsiaTheme="majorEastAsia"/>
          <w:kern w:val="0"/>
          <w:sz w:val="24"/>
          <w:szCs w:val="24"/>
          <w:lang w:val="en-US" w:eastAsia="zh-CN" w:bidi="ar"/>
        </w:rPr>
        <w:instrText xml:space="preserve"> HYPERLINK "https://socialscienceresearch.org/index.php/GJHSS/article/download/1149/8-The-Interplay-between-Language-Literature_html?inline=1" \t "https://chat.deepseek.com/a/chat/s/_blank" </w:instrText>
      </w:r>
      <w:r>
        <w:rPr>
          <w:rFonts w:hint="default" w:ascii="Times New Roman" w:hAnsi="Times New Roman" w:cs="Times New Roman" w:eastAsiaTheme="majorEastAsia"/>
          <w:kern w:val="0"/>
          <w:sz w:val="24"/>
          <w:szCs w:val="24"/>
          <w:lang w:val="en-US" w:eastAsia="zh-CN" w:bidi="ar"/>
        </w:rPr>
        <w:fldChar w:fldCharType="separate"/>
      </w:r>
      <w:r>
        <w:rPr>
          <w:rFonts w:hint="default" w:ascii="Times New Roman" w:hAnsi="Times New Roman" w:cs="Times New Roman" w:eastAsiaTheme="majorEastAsia"/>
          <w:kern w:val="0"/>
          <w:sz w:val="24"/>
          <w:szCs w:val="24"/>
          <w:lang w:val="en-US" w:eastAsia="zh-CN" w:bidi="ar"/>
        </w:rPr>
        <w:fldChar w:fldCharType="end"/>
      </w:r>
    </w:p>
    <w:p w14:paraId="396C880E"/>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OpenSymbol">
    <w:panose1 w:val="05010000000000000000"/>
    <w:charset w:val="00"/>
    <w:family w:val="auto"/>
    <w:pitch w:val="default"/>
    <w:sig w:usb0="800000AF" w:usb1="1001ECEA" w:usb2="00000000" w:usb3="00000000" w:csb0="80000001" w:csb1="00000000"/>
  </w:font>
  <w:font w:name="Segoe UI Black">
    <w:panose1 w:val="020B0A02040204020203"/>
    <w:charset w:val="00"/>
    <w:family w:val="auto"/>
    <w:pitch w:val="default"/>
    <w:sig w:usb0="E00002FF" w:usb1="4000E47F" w:usb2="0000002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3B65DB"/>
    <w:rsid w:val="05DB36AB"/>
    <w:rsid w:val="149B66DD"/>
    <w:rsid w:val="27035058"/>
    <w:rsid w:val="43AB7211"/>
    <w:rsid w:val="48AB0488"/>
    <w:rsid w:val="4AC96A8F"/>
    <w:rsid w:val="7F1307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6"/>
    <w:unhideWhenUsed/>
    <w:uiPriority w:val="99"/>
    <w:pPr>
      <w:spacing w:after="120"/>
    </w:pPr>
  </w:style>
  <w:style w:type="paragraph" w:styleId="14">
    <w:name w:val="Body Text 2"/>
    <w:basedOn w:val="1"/>
    <w:link w:val="147"/>
    <w:unhideWhenUsed/>
    <w:uiPriority w:val="99"/>
    <w:pPr>
      <w:spacing w:after="120" w:line="480" w:lineRule="auto"/>
    </w:pPr>
  </w:style>
  <w:style w:type="paragraph" w:styleId="15">
    <w:name w:val="Body Text 3"/>
    <w:basedOn w:val="1"/>
    <w:link w:val="148"/>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8"/>
    <w:unhideWhenUsed/>
    <w:qFormat/>
    <w:uiPriority w:val="99"/>
    <w:pPr>
      <w:tabs>
        <w:tab w:val="center" w:pos="4680"/>
        <w:tab w:val="right" w:pos="9360"/>
      </w:tabs>
      <w:spacing w:after="0" w:line="240" w:lineRule="auto"/>
    </w:pPr>
  </w:style>
  <w:style w:type="paragraph" w:styleId="19">
    <w:name w:val="header"/>
    <w:basedOn w:val="1"/>
    <w:link w:val="137"/>
    <w:unhideWhenUsed/>
    <w:uiPriority w:val="99"/>
    <w:pPr>
      <w:tabs>
        <w:tab w:val="center" w:pos="4680"/>
        <w:tab w:val="right" w:pos="9360"/>
      </w:tabs>
      <w:spacing w:after="0" w:line="240" w:lineRule="auto"/>
    </w:pPr>
  </w:style>
  <w:style w:type="character" w:styleId="20">
    <w:name w:val="Hyperlink"/>
    <w:basedOn w:val="11"/>
    <w:semiHidden/>
    <w:unhideWhenUsed/>
    <w:uiPriority w:val="99"/>
    <w:rPr>
      <w:color w:val="0000FF"/>
      <w:u w:val="single"/>
    </w:rPr>
  </w:style>
  <w:style w:type="paragraph" w:styleId="21">
    <w:name w:val="List"/>
    <w:basedOn w:val="1"/>
    <w:unhideWhenUsed/>
    <w:uiPriority w:val="99"/>
    <w:pPr>
      <w:ind w:left="360" w:hanging="360"/>
      <w:contextualSpacing/>
    </w:pPr>
  </w:style>
  <w:style w:type="paragraph" w:styleId="22">
    <w:name w:val="List 2"/>
    <w:basedOn w:val="1"/>
    <w:unhideWhenUsed/>
    <w:uiPriority w:val="99"/>
    <w:pPr>
      <w:ind w:left="720" w:hanging="360"/>
      <w:contextualSpacing/>
    </w:pPr>
  </w:style>
  <w:style w:type="paragraph" w:styleId="23">
    <w:name w:val="List 3"/>
    <w:basedOn w:val="1"/>
    <w:unhideWhenUsed/>
    <w:uiPriority w:val="99"/>
    <w:pPr>
      <w:ind w:left="1080" w:hanging="360"/>
      <w:contextualSpacing/>
    </w:pPr>
  </w:style>
  <w:style w:type="paragraph" w:styleId="24">
    <w:name w:val="List Bullet"/>
    <w:basedOn w:val="1"/>
    <w:unhideWhenUsed/>
    <w:qFormat/>
    <w:uiPriority w:val="99"/>
    <w:pPr>
      <w:numPr>
        <w:ilvl w:val="0"/>
        <w:numId w:val="1"/>
      </w:numPr>
      <w:contextualSpacing/>
    </w:pPr>
  </w:style>
  <w:style w:type="paragraph" w:styleId="25">
    <w:name w:val="List Bullet 2"/>
    <w:basedOn w:val="1"/>
    <w:unhideWhenUsed/>
    <w:uiPriority w:val="99"/>
    <w:pPr>
      <w:numPr>
        <w:ilvl w:val="0"/>
        <w:numId w:val="2"/>
      </w:numPr>
      <w:contextualSpacing/>
    </w:pPr>
  </w:style>
  <w:style w:type="paragraph" w:styleId="26">
    <w:name w:val="List Bullet 3"/>
    <w:basedOn w:val="1"/>
    <w:unhideWhenUsed/>
    <w:qFormat/>
    <w:uiPriority w:val="99"/>
    <w:pPr>
      <w:numPr>
        <w:ilvl w:val="0"/>
        <w:numId w:val="3"/>
      </w:numPr>
      <w:contextualSpacing/>
    </w:pPr>
  </w:style>
  <w:style w:type="paragraph" w:styleId="27">
    <w:name w:val="List Continue"/>
    <w:basedOn w:val="1"/>
    <w:unhideWhenUsed/>
    <w:uiPriority w:val="99"/>
    <w:pPr>
      <w:spacing w:after="120"/>
      <w:ind w:left="360"/>
      <w:contextualSpacing/>
    </w:pPr>
  </w:style>
  <w:style w:type="paragraph" w:styleId="28">
    <w:name w:val="List Continue 2"/>
    <w:basedOn w:val="1"/>
    <w:unhideWhenUsed/>
    <w:uiPriority w:val="99"/>
    <w:pPr>
      <w:spacing w:after="120"/>
      <w:ind w:left="720"/>
      <w:contextualSpacing/>
    </w:pPr>
  </w:style>
  <w:style w:type="paragraph" w:styleId="29">
    <w:name w:val="List Continue 3"/>
    <w:basedOn w:val="1"/>
    <w:unhideWhenUsed/>
    <w:uiPriority w:val="99"/>
    <w:pPr>
      <w:spacing w:after="120"/>
      <w:ind w:left="1080"/>
      <w:contextualSpacing/>
    </w:pPr>
  </w:style>
  <w:style w:type="paragraph" w:styleId="30">
    <w:name w:val="List Number"/>
    <w:basedOn w:val="1"/>
    <w:unhideWhenUsed/>
    <w:qFormat/>
    <w:uiPriority w:val="99"/>
    <w:pPr>
      <w:numPr>
        <w:ilvl w:val="0"/>
        <w:numId w:val="4"/>
      </w:numPr>
      <w:contextualSpacing/>
    </w:pPr>
  </w:style>
  <w:style w:type="paragraph" w:styleId="31">
    <w:name w:val="List Number 2"/>
    <w:basedOn w:val="1"/>
    <w:unhideWhenUsed/>
    <w:qFormat/>
    <w:uiPriority w:val="99"/>
    <w:pPr>
      <w:numPr>
        <w:ilvl w:val="0"/>
        <w:numId w:val="5"/>
      </w:numPr>
      <w:contextualSpacing/>
    </w:pPr>
  </w:style>
  <w:style w:type="paragraph" w:styleId="32">
    <w:name w:val="List Number 3"/>
    <w:basedOn w:val="1"/>
    <w:unhideWhenUsed/>
    <w:uiPriority w:val="99"/>
    <w:pPr>
      <w:numPr>
        <w:ilvl w:val="0"/>
        <w:numId w:val="6"/>
      </w:numPr>
      <w:contextualSpacing/>
    </w:pPr>
  </w:style>
  <w:style w:type="paragraph" w:styleId="33">
    <w:name w:val="macro"/>
    <w:link w:val="149"/>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4">
    <w:name w:val="Normal (Web)"/>
    <w:basedOn w:val="1"/>
    <w:semiHidden/>
    <w:unhideWhenUsed/>
    <w:uiPriority w:val="99"/>
    <w:rPr>
      <w:sz w:val="24"/>
      <w:szCs w:val="24"/>
    </w:rPr>
  </w:style>
  <w:style w:type="character" w:styleId="35">
    <w:name w:val="Strong"/>
    <w:basedOn w:val="11"/>
    <w:qFormat/>
    <w:uiPriority w:val="22"/>
    <w:rPr>
      <w:b/>
      <w:bCs/>
    </w:rPr>
  </w:style>
  <w:style w:type="paragraph" w:styleId="36">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7">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9">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0">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1">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2">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3">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4">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5">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6">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7">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8">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9">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0">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1">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2">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3">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4">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5">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6">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7">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8">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9">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0">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1">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2">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3">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4">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5">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6">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7">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5">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6">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7">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8">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0">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1">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9">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0">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1">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2">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3">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4">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5">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6">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7">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8">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9">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0">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1">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2">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3">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4">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5">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6">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7">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8">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9">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1">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2">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3">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4">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5">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6">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0">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4">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5">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6">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7">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8">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9">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0">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1">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2">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4">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5">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6">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7">
    <w:name w:val="Header Char"/>
    <w:basedOn w:val="11"/>
    <w:link w:val="19"/>
    <w:uiPriority w:val="99"/>
  </w:style>
  <w:style w:type="character" w:customStyle="1" w:styleId="138">
    <w:name w:val="Footer Char"/>
    <w:basedOn w:val="11"/>
    <w:link w:val="18"/>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1">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Title Char"/>
    <w:basedOn w:val="11"/>
    <w:link w:val="38"/>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Subtitle Char"/>
    <w:basedOn w:val="11"/>
    <w:link w:val="3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Body Text Char"/>
    <w:basedOn w:val="11"/>
    <w:link w:val="13"/>
    <w:qFormat/>
    <w:uiPriority w:val="99"/>
  </w:style>
  <w:style w:type="character" w:customStyle="1" w:styleId="147">
    <w:name w:val="Body Text 2 Char"/>
    <w:basedOn w:val="11"/>
    <w:link w:val="14"/>
    <w:uiPriority w:val="99"/>
  </w:style>
  <w:style w:type="character" w:customStyle="1" w:styleId="148">
    <w:name w:val="Body Text 3 Char"/>
    <w:basedOn w:val="11"/>
    <w:link w:val="15"/>
    <w:uiPriority w:val="99"/>
    <w:rPr>
      <w:sz w:val="16"/>
      <w:szCs w:val="16"/>
    </w:rPr>
  </w:style>
  <w:style w:type="character" w:customStyle="1" w:styleId="149">
    <w:name w:val="Macro Text Char"/>
    <w:basedOn w:val="11"/>
    <w:link w:val="33"/>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Quote Char"/>
    <w:basedOn w:val="11"/>
    <w:link w:val="150"/>
    <w:qFormat/>
    <w:uiPriority w:val="29"/>
    <w:rPr>
      <w:i/>
      <w:iCs/>
      <w:color w:val="000000" w:themeColor="text1"/>
      <w14:textFill>
        <w14:solidFill>
          <w14:schemeClr w14:val="tx1"/>
        </w14:solidFill>
      </w14:textFill>
    </w:rPr>
  </w:style>
  <w:style w:type="character" w:customStyle="1" w:styleId="15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4">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5">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Intense Quote Char"/>
    <w:basedOn w:val="11"/>
    <w:link w:val="158"/>
    <w:qFormat/>
    <w:uiPriority w:val="30"/>
    <w:rPr>
      <w:b/>
      <w:bCs/>
      <w:i/>
      <w:iCs/>
      <w:color w:val="4F81BD" w:themeColor="accent1"/>
      <w14:textFill>
        <w14:solidFill>
          <w14:schemeClr w14:val="accent1"/>
        </w14:solidFill>
      </w14:textFill>
    </w:rPr>
  </w:style>
  <w:style w:type="character" w:customStyle="1" w:styleId="1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1"/>
    <w:qFormat/>
    <w:uiPriority w:val="21"/>
    <w:rPr>
      <w:b/>
      <w:bCs/>
      <w:i/>
      <w:iCs/>
      <w:color w:val="4F81BD" w:themeColor="accent1"/>
      <w14:textFill>
        <w14:solidFill>
          <w14:schemeClr w14:val="accent1"/>
        </w14:solidFill>
      </w14:textFill>
    </w:rPr>
  </w:style>
  <w:style w:type="character" w:customStyle="1" w:styleId="162">
    <w:name w:val="Subtle Reference"/>
    <w:basedOn w:val="11"/>
    <w:qFormat/>
    <w:uiPriority w:val="31"/>
    <w:rPr>
      <w:smallCaps/>
      <w:color w:val="C0504D" w:themeColor="accent2"/>
      <w:u w:val="single"/>
      <w14:textFill>
        <w14:solidFill>
          <w14:schemeClr w14:val="accent2"/>
        </w14:solidFill>
      </w14:textFill>
    </w:rPr>
  </w:style>
  <w:style w:type="character" w:customStyle="1" w:styleId="1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1"/>
    <w:qFormat/>
    <w:uiPriority w:val="33"/>
    <w:rPr>
      <w:b/>
      <w:bCs/>
      <w:smallCaps/>
      <w:spacing w:val="5"/>
    </w:rPr>
  </w:style>
  <w:style w:type="paragraph" w:customStyle="1" w:styleId="165">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Gamaliel Chigekwu</cp:lastModifiedBy>
  <dcterms:modified xsi:type="dcterms:W3CDTF">2026-01-09T10:17:59Z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0AE063FB3C9D4A488F00847E2839F6BF_12</vt:lpwstr>
  </property>
</Properties>
</file>